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5D" w:rsidRDefault="00161A0C">
      <w:pPr>
        <w:pStyle w:val="a7"/>
      </w:pPr>
      <w:r>
        <w:t>MATERIAL SAFETY DATA SHEET (MSDS)</w:t>
      </w:r>
    </w:p>
    <w:p w:rsidR="0080715D" w:rsidRDefault="0080715D">
      <w:pPr>
        <w:pStyle w:val="a3"/>
        <w:rPr>
          <w:b/>
          <w:sz w:val="20"/>
        </w:rPr>
      </w:pPr>
    </w:p>
    <w:p w:rsidR="0080715D" w:rsidRDefault="0080715D">
      <w:pPr>
        <w:pStyle w:val="a3"/>
        <w:rPr>
          <w:b/>
          <w:sz w:val="20"/>
        </w:rPr>
      </w:pPr>
    </w:p>
    <w:p w:rsidR="0080715D" w:rsidRDefault="0080715D">
      <w:pPr>
        <w:pStyle w:val="a3"/>
        <w:rPr>
          <w:b/>
          <w:sz w:val="20"/>
        </w:rPr>
      </w:pPr>
    </w:p>
    <w:p w:rsidR="0080715D" w:rsidRDefault="0080715D">
      <w:pPr>
        <w:pStyle w:val="a3"/>
        <w:rPr>
          <w:b/>
          <w:sz w:val="20"/>
        </w:rPr>
      </w:pPr>
    </w:p>
    <w:p w:rsidR="0080715D" w:rsidRDefault="0080715D">
      <w:pPr>
        <w:pStyle w:val="a3"/>
        <w:rPr>
          <w:b/>
          <w:sz w:val="20"/>
        </w:rPr>
      </w:pPr>
    </w:p>
    <w:p w:rsidR="0080715D" w:rsidRDefault="0080715D">
      <w:pPr>
        <w:pStyle w:val="a3"/>
        <w:spacing w:before="7"/>
        <w:rPr>
          <w:b/>
          <w:sz w:val="18"/>
        </w:rPr>
      </w:pPr>
    </w:p>
    <w:p w:rsidR="0080715D" w:rsidRDefault="00161A0C">
      <w:pPr>
        <w:pStyle w:val="1"/>
        <w:numPr>
          <w:ilvl w:val="0"/>
          <w:numId w:val="1"/>
        </w:numPr>
        <w:tabs>
          <w:tab w:val="left" w:pos="880"/>
          <w:tab w:val="left" w:pos="881"/>
        </w:tabs>
        <w:spacing w:before="93"/>
        <w:jc w:val="left"/>
      </w:pPr>
      <w:r>
        <w:t>Product and Company</w:t>
      </w:r>
      <w:r>
        <w:rPr>
          <w:spacing w:val="-7"/>
        </w:rPr>
        <w:t xml:space="preserve"> </w:t>
      </w:r>
      <w:r>
        <w:t>Identification</w:t>
      </w:r>
    </w:p>
    <w:p w:rsidR="0080715D" w:rsidRDefault="0080715D">
      <w:pPr>
        <w:pStyle w:val="a3"/>
        <w:spacing w:before="6"/>
        <w:rPr>
          <w:b/>
          <w:sz w:val="12"/>
        </w:rPr>
      </w:pPr>
    </w:p>
    <w:p w:rsidR="0080715D" w:rsidRDefault="0080715D">
      <w:pPr>
        <w:rPr>
          <w:sz w:val="12"/>
        </w:rPr>
        <w:sectPr w:rsidR="0080715D">
          <w:headerReference w:type="default" r:id="rId8"/>
          <w:footerReference w:type="default" r:id="rId9"/>
          <w:type w:val="continuous"/>
          <w:pgSz w:w="12240" w:h="15840"/>
          <w:pgMar w:top="780" w:right="780" w:bottom="1020" w:left="1460" w:header="720" w:footer="836" w:gutter="0"/>
          <w:pgNumType w:start="1"/>
          <w:cols w:space="720"/>
        </w:sectPr>
      </w:pPr>
    </w:p>
    <w:p w:rsidR="0080715D" w:rsidRDefault="00161A0C">
      <w:pPr>
        <w:pStyle w:val="a3"/>
        <w:spacing w:before="100"/>
        <w:ind w:left="887"/>
      </w:pPr>
      <w:r>
        <w:rPr>
          <w:u w:val="single"/>
        </w:rPr>
        <w:lastRenderedPageBreak/>
        <w:t>Product Name</w:t>
      </w:r>
      <w:r>
        <w:t>:</w:t>
      </w:r>
    </w:p>
    <w:p w:rsidR="0080715D" w:rsidRDefault="0080715D">
      <w:pPr>
        <w:pStyle w:val="a3"/>
        <w:rPr>
          <w:sz w:val="24"/>
        </w:rPr>
      </w:pPr>
    </w:p>
    <w:p w:rsidR="0080715D" w:rsidRDefault="0080715D">
      <w:pPr>
        <w:pStyle w:val="a3"/>
        <w:spacing w:before="4"/>
        <w:rPr>
          <w:sz w:val="29"/>
        </w:rPr>
      </w:pPr>
    </w:p>
    <w:p w:rsidR="0080715D" w:rsidRDefault="00161A0C">
      <w:pPr>
        <w:pStyle w:val="a3"/>
        <w:ind w:left="880"/>
      </w:pPr>
      <w:r>
        <w:rPr>
          <w:u w:val="single"/>
        </w:rPr>
        <w:t>Part Numbers</w:t>
      </w:r>
      <w:r>
        <w:t>:</w:t>
      </w:r>
    </w:p>
    <w:p w:rsidR="0080715D" w:rsidRDefault="00161A0C">
      <w:pPr>
        <w:widowControl/>
        <w:ind w:firstLineChars="400" w:firstLine="880"/>
        <w:rPr>
          <w:rFonts w:cstheme="minorHAnsi"/>
        </w:rPr>
      </w:pPr>
      <w:r>
        <w:br w:type="column"/>
      </w:r>
      <w:r>
        <w:rPr>
          <w:rFonts w:eastAsia="宋体" w:hint="eastAsia"/>
          <w:lang w:eastAsia="zh-CN"/>
        </w:rPr>
        <w:lastRenderedPageBreak/>
        <w:t xml:space="preserve">         </w:t>
      </w:r>
      <w:r>
        <w:rPr>
          <w:rFonts w:cstheme="minorHAnsi" w:hint="eastAsia"/>
        </w:rPr>
        <w:t>Heparin Binding Protein</w:t>
      </w:r>
      <w:r>
        <w:rPr>
          <w:rFonts w:cstheme="minorHAnsi" w:hint="eastAsia"/>
        </w:rPr>
        <w:t xml:space="preserve"> Detection Kit</w:t>
      </w:r>
    </w:p>
    <w:p w:rsidR="0080715D" w:rsidRDefault="00161A0C">
      <w:pPr>
        <w:pStyle w:val="a3"/>
        <w:spacing w:before="125"/>
        <w:ind w:left="894"/>
      </w:pPr>
      <w:r>
        <w:rPr>
          <w:rFonts w:cstheme="minorHAnsi" w:hint="eastAsia"/>
        </w:rPr>
        <w:t xml:space="preserve"> (Fluorescence Dry Quantitative Immunoassay)</w:t>
      </w:r>
    </w:p>
    <w:p w:rsidR="0080715D" w:rsidRDefault="0080715D">
      <w:pPr>
        <w:pStyle w:val="a3"/>
        <w:rPr>
          <w:sz w:val="21"/>
        </w:rPr>
      </w:pPr>
    </w:p>
    <w:p w:rsidR="0080715D" w:rsidRDefault="00161A0C">
      <w:pPr>
        <w:pStyle w:val="a3"/>
        <w:ind w:left="88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Test cassette* 25 pcs;</w:t>
      </w:r>
    </w:p>
    <w:p w:rsidR="0080715D" w:rsidRDefault="00161A0C">
      <w:pPr>
        <w:pStyle w:val="a3"/>
        <w:ind w:left="88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Detection Buffer: </w:t>
      </w:r>
      <w:r>
        <w:rPr>
          <w:rFonts w:eastAsiaTheme="minorEastAsia" w:hint="eastAsia"/>
          <w:lang w:eastAsia="zh-CN"/>
        </w:rPr>
        <w:t>25</w:t>
      </w:r>
      <w:r>
        <w:rPr>
          <w:rFonts w:eastAsiaTheme="minorEastAsia" w:hint="eastAsia"/>
          <w:lang w:eastAsia="zh-CN"/>
        </w:rPr>
        <w:t xml:space="preserve"> bottle* </w:t>
      </w:r>
      <w:r>
        <w:rPr>
          <w:rFonts w:eastAsiaTheme="minorEastAsia" w:hint="eastAsia"/>
          <w:lang w:eastAsia="zh-CN"/>
        </w:rPr>
        <w:t>0.15</w:t>
      </w:r>
      <w:r>
        <w:rPr>
          <w:rFonts w:eastAsiaTheme="minorEastAsia" w:hint="eastAsia"/>
          <w:lang w:eastAsia="zh-CN"/>
        </w:rPr>
        <w:t>ml</w:t>
      </w:r>
    </w:p>
    <w:p w:rsidR="0080715D" w:rsidRDefault="00161A0C">
      <w:pPr>
        <w:rPr>
          <w:rFonts w:eastAsiaTheme="minorEastAsia"/>
          <w:lang w:eastAsia="zh-CN"/>
        </w:rPr>
        <w:sectPr w:rsidR="0080715D">
          <w:type w:val="continuous"/>
          <w:pgSz w:w="12240" w:h="15840"/>
          <w:pgMar w:top="780" w:right="780" w:bottom="1020" w:left="1460" w:header="720" w:footer="720" w:gutter="0"/>
          <w:cols w:num="2" w:space="720" w:equalWidth="0">
            <w:col w:w="2396" w:space="665"/>
            <w:col w:w="6939"/>
          </w:cols>
        </w:sectPr>
      </w:pPr>
      <w:r>
        <w:rPr>
          <w:rFonts w:eastAsiaTheme="minorEastAsia" w:hint="eastAsia"/>
          <w:lang w:eastAsia="zh-CN"/>
        </w:rPr>
        <w:t xml:space="preserve">,            </w:t>
      </w:r>
    </w:p>
    <w:p w:rsidR="0080715D" w:rsidRDefault="0080715D">
      <w:pPr>
        <w:pStyle w:val="a3"/>
        <w:rPr>
          <w:sz w:val="20"/>
        </w:rPr>
      </w:pPr>
    </w:p>
    <w:p w:rsidR="0080715D" w:rsidRDefault="0080715D">
      <w:pPr>
        <w:pStyle w:val="a3"/>
        <w:spacing w:before="8"/>
        <w:rPr>
          <w:sz w:val="16"/>
        </w:rPr>
      </w:pPr>
    </w:p>
    <w:p w:rsidR="0080715D" w:rsidRDefault="0080715D">
      <w:pPr>
        <w:rPr>
          <w:sz w:val="16"/>
        </w:rPr>
        <w:sectPr w:rsidR="0080715D">
          <w:type w:val="continuous"/>
          <w:pgSz w:w="12240" w:h="15840"/>
          <w:pgMar w:top="780" w:right="780" w:bottom="1020" w:left="1460" w:header="720" w:footer="720" w:gutter="0"/>
          <w:cols w:space="720"/>
        </w:sectPr>
      </w:pPr>
    </w:p>
    <w:p w:rsidR="0080715D" w:rsidRDefault="00161A0C">
      <w:pPr>
        <w:pStyle w:val="a3"/>
        <w:spacing w:before="94"/>
        <w:ind w:left="880"/>
      </w:pPr>
      <w:r>
        <w:rPr>
          <w:u w:val="single"/>
        </w:rPr>
        <w:lastRenderedPageBreak/>
        <w:t>Company Information</w:t>
      </w:r>
      <w:r>
        <w:t>:</w:t>
      </w:r>
    </w:p>
    <w:p w:rsidR="0080715D" w:rsidRDefault="0080715D">
      <w:pPr>
        <w:pStyle w:val="a3"/>
        <w:rPr>
          <w:sz w:val="24"/>
        </w:rPr>
      </w:pPr>
    </w:p>
    <w:p w:rsidR="0080715D" w:rsidRDefault="0080715D">
      <w:pPr>
        <w:pStyle w:val="a3"/>
        <w:rPr>
          <w:sz w:val="24"/>
        </w:rPr>
      </w:pPr>
    </w:p>
    <w:p w:rsidR="0080715D" w:rsidRDefault="0080715D">
      <w:pPr>
        <w:pStyle w:val="a3"/>
        <w:rPr>
          <w:sz w:val="24"/>
        </w:rPr>
      </w:pPr>
    </w:p>
    <w:p w:rsidR="0080715D" w:rsidRDefault="0080715D">
      <w:pPr>
        <w:pStyle w:val="a3"/>
        <w:rPr>
          <w:sz w:val="24"/>
        </w:rPr>
      </w:pPr>
    </w:p>
    <w:p w:rsidR="0080715D" w:rsidRDefault="00161A0C">
      <w:pPr>
        <w:pStyle w:val="a3"/>
        <w:spacing w:before="148"/>
        <w:ind w:left="887"/>
      </w:pPr>
      <w:r>
        <w:rPr>
          <w:u w:val="single"/>
        </w:rPr>
        <w:t>Customer Support</w:t>
      </w:r>
      <w:r>
        <w:t>:</w:t>
      </w:r>
    </w:p>
    <w:p w:rsidR="0080715D" w:rsidRDefault="00161A0C">
      <w:pPr>
        <w:pStyle w:val="a3"/>
        <w:spacing w:before="95" w:line="252" w:lineRule="exact"/>
        <w:ind w:left="868"/>
      </w:pPr>
      <w:r>
        <w:br w:type="column"/>
      </w:r>
      <w:r>
        <w:lastRenderedPageBreak/>
        <w:t>Joinstar</w:t>
      </w:r>
      <w:r>
        <w:rPr>
          <w:rFonts w:eastAsiaTheme="minorEastAsia" w:hint="eastAsia"/>
          <w:lang w:eastAsia="zh-CN"/>
        </w:rPr>
        <w:t xml:space="preserve"> Biomedical Technology Co.,Ltd</w:t>
      </w:r>
      <w:r>
        <w:t>.</w:t>
      </w:r>
    </w:p>
    <w:p w:rsidR="0080715D" w:rsidRDefault="00161A0C">
      <w:pPr>
        <w:pStyle w:val="a3"/>
        <w:ind w:left="868" w:right="340"/>
        <w:rPr>
          <w:rFonts w:eastAsiaTheme="minorEastAsia"/>
          <w:lang w:eastAsia="zh-CN"/>
        </w:rPr>
      </w:pPr>
      <w:r>
        <w:t>Ad</w:t>
      </w:r>
      <w:r>
        <w:t xml:space="preserve">dress: </w:t>
      </w:r>
      <w:r>
        <w:rPr>
          <w:rFonts w:eastAsiaTheme="minorEastAsia" w:hint="eastAsia"/>
          <w:lang w:eastAsia="zh-CN"/>
        </w:rPr>
        <w:t>#519 Xingguo RD, Yuhang Economic &amp;Technology Development Zone</w:t>
      </w:r>
      <w:r>
        <w:t>,</w:t>
      </w:r>
      <w:r>
        <w:rPr>
          <w:rFonts w:eastAsiaTheme="minorEastAsia" w:hint="eastAsia"/>
          <w:lang w:eastAsia="zh-CN"/>
        </w:rPr>
        <w:t>Hangzhou</w:t>
      </w:r>
    </w:p>
    <w:p w:rsidR="0080715D" w:rsidRDefault="00161A0C">
      <w:pPr>
        <w:pStyle w:val="a3"/>
        <w:ind w:left="868" w:right="34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Zhejiang</w:t>
      </w:r>
      <w:r>
        <w:t xml:space="preserve">, China. </w:t>
      </w:r>
    </w:p>
    <w:p w:rsidR="0080715D" w:rsidRDefault="00161A0C">
      <w:pPr>
        <w:pStyle w:val="a3"/>
        <w:ind w:left="868" w:right="340"/>
      </w:pPr>
      <w:r>
        <w:t>Postcode:</w:t>
      </w:r>
      <w:r>
        <w:rPr>
          <w:rFonts w:eastAsiaTheme="minorEastAsia" w:hint="eastAsia"/>
          <w:lang w:eastAsia="zh-CN"/>
        </w:rPr>
        <w:t>311188</w:t>
      </w:r>
      <w:r>
        <w:t>.</w:t>
      </w:r>
    </w:p>
    <w:p w:rsidR="0080715D" w:rsidRDefault="0080715D">
      <w:pPr>
        <w:pStyle w:val="a3"/>
        <w:spacing w:before="8"/>
        <w:rPr>
          <w:sz w:val="21"/>
        </w:rPr>
      </w:pPr>
    </w:p>
    <w:p w:rsidR="0080715D" w:rsidRDefault="00161A0C">
      <w:pPr>
        <w:pStyle w:val="a3"/>
        <w:ind w:left="872"/>
        <w:rPr>
          <w:rFonts w:eastAsiaTheme="minorEastAsia"/>
          <w:lang w:eastAsia="zh-CN"/>
        </w:rPr>
      </w:pPr>
      <w:r>
        <w:t>+86-</w:t>
      </w:r>
      <w:r>
        <w:rPr>
          <w:rFonts w:eastAsiaTheme="minorEastAsia" w:hint="eastAsia"/>
          <w:lang w:eastAsia="zh-CN"/>
        </w:rPr>
        <w:t>571</w:t>
      </w:r>
      <w:r>
        <w:t>-</w:t>
      </w:r>
      <w:r>
        <w:rPr>
          <w:rFonts w:eastAsiaTheme="minorEastAsia" w:hint="eastAsia"/>
          <w:lang w:eastAsia="zh-CN"/>
        </w:rPr>
        <w:t>89028388</w:t>
      </w:r>
    </w:p>
    <w:p w:rsidR="0080715D" w:rsidRDefault="0080715D">
      <w:pPr>
        <w:sectPr w:rsidR="0080715D">
          <w:type w:val="continuous"/>
          <w:pgSz w:w="12240" w:h="15840"/>
          <w:pgMar w:top="780" w:right="780" w:bottom="1020" w:left="1460" w:header="720" w:footer="720" w:gutter="0"/>
          <w:cols w:num="2" w:space="720" w:equalWidth="0">
            <w:col w:w="3048" w:space="40"/>
            <w:col w:w="6912"/>
          </w:cols>
        </w:sectPr>
      </w:pPr>
    </w:p>
    <w:p w:rsidR="0080715D" w:rsidRDefault="0080715D">
      <w:pPr>
        <w:pStyle w:val="a3"/>
        <w:rPr>
          <w:sz w:val="20"/>
        </w:rPr>
      </w:pPr>
    </w:p>
    <w:p w:rsidR="0080715D" w:rsidRDefault="0080715D">
      <w:pPr>
        <w:rPr>
          <w:sz w:val="20"/>
        </w:rPr>
        <w:sectPr w:rsidR="0080715D">
          <w:type w:val="continuous"/>
          <w:pgSz w:w="12240" w:h="15840"/>
          <w:pgMar w:top="780" w:right="780" w:bottom="1020" w:left="1460" w:header="720" w:footer="720" w:gutter="0"/>
          <w:cols w:space="720"/>
        </w:sectPr>
      </w:pPr>
    </w:p>
    <w:p w:rsidR="0080715D" w:rsidRDefault="0080715D">
      <w:pPr>
        <w:pStyle w:val="a3"/>
        <w:spacing w:before="1"/>
      </w:pPr>
    </w:p>
    <w:p w:rsidR="0080715D" w:rsidRDefault="00161A0C">
      <w:pPr>
        <w:pStyle w:val="a3"/>
        <w:ind w:left="887"/>
        <w:jc w:val="both"/>
      </w:pPr>
      <w:r>
        <w:rPr>
          <w:u w:val="single"/>
        </w:rPr>
        <w:t>Emergency Number:</w:t>
      </w:r>
    </w:p>
    <w:p w:rsidR="0080715D" w:rsidRDefault="0080715D">
      <w:pPr>
        <w:pStyle w:val="a3"/>
        <w:rPr>
          <w:sz w:val="24"/>
        </w:rPr>
      </w:pPr>
    </w:p>
    <w:p w:rsidR="0080715D" w:rsidRDefault="0080715D">
      <w:pPr>
        <w:pStyle w:val="a3"/>
        <w:rPr>
          <w:sz w:val="24"/>
        </w:rPr>
      </w:pPr>
    </w:p>
    <w:p w:rsidR="0080715D" w:rsidRDefault="00161A0C">
      <w:pPr>
        <w:pStyle w:val="1"/>
        <w:numPr>
          <w:ilvl w:val="0"/>
          <w:numId w:val="1"/>
        </w:numPr>
        <w:tabs>
          <w:tab w:val="left" w:pos="880"/>
          <w:tab w:val="left" w:pos="881"/>
        </w:tabs>
        <w:spacing w:before="191"/>
        <w:ind w:hanging="543"/>
        <w:jc w:val="left"/>
      </w:pPr>
      <w:r>
        <w:t>Hazard</w:t>
      </w:r>
      <w:r>
        <w:rPr>
          <w:spacing w:val="-3"/>
        </w:rPr>
        <w:t xml:space="preserve"> </w:t>
      </w:r>
      <w:r>
        <w:t>Identification</w:t>
      </w:r>
    </w:p>
    <w:p w:rsidR="0080715D" w:rsidRDefault="0080715D">
      <w:pPr>
        <w:pStyle w:val="a3"/>
        <w:rPr>
          <w:b/>
          <w:sz w:val="21"/>
        </w:rPr>
      </w:pPr>
    </w:p>
    <w:p w:rsidR="0080715D" w:rsidRDefault="00161A0C">
      <w:pPr>
        <w:pStyle w:val="a3"/>
        <w:spacing w:line="468" w:lineRule="auto"/>
        <w:ind w:left="880" w:right="623"/>
      </w:pPr>
      <w:r>
        <w:rPr>
          <w:u w:val="single"/>
        </w:rPr>
        <w:t>OSHA Hazards</w:t>
      </w:r>
      <w:r>
        <w:t xml:space="preserve">: </w:t>
      </w:r>
      <w:r>
        <w:rPr>
          <w:u w:val="single"/>
        </w:rPr>
        <w:t>GHS Hazards</w:t>
      </w:r>
      <w:r>
        <w:t>:</w:t>
      </w:r>
    </w:p>
    <w:p w:rsidR="0080715D" w:rsidRDefault="0080715D">
      <w:pPr>
        <w:pStyle w:val="a3"/>
        <w:spacing w:before="1"/>
      </w:pPr>
    </w:p>
    <w:p w:rsidR="0080715D" w:rsidRDefault="00161A0C">
      <w:pPr>
        <w:ind w:left="880" w:right="525"/>
        <w:rPr>
          <w:i/>
        </w:rPr>
      </w:pPr>
      <w:r>
        <w:rPr>
          <w:u w:val="single"/>
        </w:rPr>
        <w:t>HMIS Ranking</w:t>
      </w:r>
      <w:r>
        <w:t xml:space="preserve">: </w:t>
      </w:r>
      <w:r>
        <w:rPr>
          <w:i/>
        </w:rPr>
        <w:t>Health hazard Flammability Physical hazards</w:t>
      </w:r>
    </w:p>
    <w:p w:rsidR="0080715D" w:rsidRDefault="0080715D">
      <w:pPr>
        <w:pStyle w:val="a3"/>
        <w:spacing w:before="9"/>
        <w:rPr>
          <w:i/>
          <w:sz w:val="20"/>
        </w:rPr>
      </w:pPr>
    </w:p>
    <w:p w:rsidR="0080715D" w:rsidRDefault="00161A0C">
      <w:pPr>
        <w:ind w:left="880" w:right="837"/>
        <w:jc w:val="both"/>
        <w:rPr>
          <w:i/>
        </w:rPr>
      </w:pPr>
      <w:r>
        <w:rPr>
          <w:u w:val="single"/>
        </w:rPr>
        <w:t>NFPA Rating</w:t>
      </w:r>
      <w:r>
        <w:t xml:space="preserve">: </w:t>
      </w:r>
      <w:r>
        <w:rPr>
          <w:i/>
        </w:rPr>
        <w:t>Health hazard Fire</w:t>
      </w:r>
    </w:p>
    <w:p w:rsidR="0080715D" w:rsidRDefault="00161A0C">
      <w:pPr>
        <w:spacing w:line="252" w:lineRule="exact"/>
        <w:ind w:left="880"/>
        <w:jc w:val="both"/>
        <w:rPr>
          <w:i/>
        </w:rPr>
      </w:pPr>
      <w:r>
        <w:rPr>
          <w:i/>
        </w:rPr>
        <w:t>Reactivity hazard</w:t>
      </w:r>
    </w:p>
    <w:p w:rsidR="0080715D" w:rsidRDefault="00161A0C">
      <w:pPr>
        <w:pStyle w:val="a3"/>
        <w:spacing w:before="1"/>
        <w:rPr>
          <w:i/>
        </w:rPr>
      </w:pPr>
      <w:r>
        <w:br w:type="column"/>
      </w:r>
    </w:p>
    <w:p w:rsidR="0080715D" w:rsidRDefault="00161A0C">
      <w:pPr>
        <w:pStyle w:val="a3"/>
        <w:spacing w:line="252" w:lineRule="exact"/>
        <w:ind w:left="352"/>
        <w:rPr>
          <w:rFonts w:eastAsiaTheme="minorEastAsia"/>
          <w:lang w:eastAsia="zh-CN"/>
        </w:rPr>
      </w:pPr>
      <w:r>
        <w:t>+86-21-</w:t>
      </w:r>
      <w:r>
        <w:rPr>
          <w:rFonts w:eastAsiaTheme="minorEastAsia" w:hint="eastAsia"/>
          <w:lang w:eastAsia="zh-CN"/>
        </w:rPr>
        <w:t>89028135</w:t>
      </w:r>
    </w:p>
    <w:p w:rsidR="0080715D" w:rsidRDefault="00161A0C">
      <w:pPr>
        <w:pStyle w:val="a3"/>
        <w:ind w:left="338" w:right="988"/>
      </w:pPr>
      <w:r>
        <w:t>This number is available only during business hours (9:00am to 5:00pm UTC)</w:t>
      </w:r>
    </w:p>
    <w:p w:rsidR="0080715D" w:rsidRDefault="0080715D">
      <w:pPr>
        <w:pStyle w:val="a3"/>
        <w:rPr>
          <w:sz w:val="24"/>
        </w:rPr>
      </w:pPr>
    </w:p>
    <w:p w:rsidR="0080715D" w:rsidRDefault="0080715D">
      <w:pPr>
        <w:pStyle w:val="a3"/>
        <w:rPr>
          <w:sz w:val="24"/>
        </w:rPr>
      </w:pPr>
    </w:p>
    <w:p w:rsidR="0080715D" w:rsidRDefault="00161A0C">
      <w:pPr>
        <w:pStyle w:val="a3"/>
        <w:spacing w:before="180"/>
        <w:ind w:left="338"/>
      </w:pPr>
      <w:r>
        <w:t>No known OSHA hazards</w:t>
      </w:r>
    </w:p>
    <w:p w:rsidR="0080715D" w:rsidRDefault="0080715D">
      <w:pPr>
        <w:pStyle w:val="a3"/>
        <w:rPr>
          <w:sz w:val="21"/>
        </w:rPr>
      </w:pPr>
    </w:p>
    <w:p w:rsidR="0080715D" w:rsidRDefault="00161A0C">
      <w:pPr>
        <w:pStyle w:val="a3"/>
        <w:ind w:left="338" w:right="572"/>
      </w:pPr>
      <w:r>
        <w:t xml:space="preserve">Not a dangerous or hazardous substance or </w:t>
      </w:r>
      <w:r>
        <w:t>preparation according to the Global Harmonized System (GHS).</w:t>
      </w:r>
    </w:p>
    <w:p w:rsidR="0080715D" w:rsidRDefault="0080715D">
      <w:pPr>
        <w:pStyle w:val="a3"/>
        <w:rPr>
          <w:sz w:val="24"/>
        </w:rPr>
      </w:pPr>
    </w:p>
    <w:p w:rsidR="0080715D" w:rsidRDefault="0080715D">
      <w:pPr>
        <w:pStyle w:val="a3"/>
        <w:spacing w:before="9"/>
        <w:rPr>
          <w:sz w:val="18"/>
        </w:rPr>
      </w:pPr>
    </w:p>
    <w:p w:rsidR="0080715D" w:rsidRDefault="00161A0C">
      <w:pPr>
        <w:pStyle w:val="a3"/>
        <w:spacing w:before="1"/>
        <w:ind w:left="338"/>
      </w:pPr>
      <w:r>
        <w:t>1</w:t>
      </w:r>
    </w:p>
    <w:p w:rsidR="0080715D" w:rsidRDefault="00161A0C">
      <w:pPr>
        <w:pStyle w:val="a3"/>
        <w:ind w:left="338"/>
      </w:pPr>
      <w:r>
        <w:t>0</w:t>
      </w:r>
    </w:p>
    <w:p w:rsidR="0080715D" w:rsidRDefault="00161A0C">
      <w:pPr>
        <w:pStyle w:val="a3"/>
        <w:ind w:left="338"/>
      </w:pPr>
      <w:r>
        <w:t>0</w:t>
      </w:r>
    </w:p>
    <w:p w:rsidR="0080715D" w:rsidRDefault="0080715D">
      <w:pPr>
        <w:pStyle w:val="a3"/>
        <w:rPr>
          <w:sz w:val="24"/>
        </w:rPr>
      </w:pPr>
    </w:p>
    <w:p w:rsidR="0080715D" w:rsidRDefault="0080715D">
      <w:pPr>
        <w:pStyle w:val="a3"/>
        <w:spacing w:before="10"/>
        <w:rPr>
          <w:sz w:val="18"/>
        </w:rPr>
      </w:pPr>
    </w:p>
    <w:p w:rsidR="0080715D" w:rsidRDefault="00161A0C">
      <w:pPr>
        <w:pStyle w:val="a3"/>
        <w:spacing w:line="252" w:lineRule="exact"/>
        <w:ind w:left="338"/>
      </w:pPr>
      <w:r>
        <w:t>1</w:t>
      </w:r>
    </w:p>
    <w:p w:rsidR="0080715D" w:rsidRDefault="00161A0C">
      <w:pPr>
        <w:pStyle w:val="a3"/>
        <w:spacing w:line="252" w:lineRule="exact"/>
        <w:ind w:left="338"/>
      </w:pPr>
      <w:r>
        <w:t>0</w:t>
      </w:r>
    </w:p>
    <w:p w:rsidR="0080715D" w:rsidRDefault="00161A0C">
      <w:pPr>
        <w:pStyle w:val="a3"/>
        <w:spacing w:line="252" w:lineRule="exact"/>
        <w:ind w:left="338"/>
      </w:pPr>
      <w:r>
        <w:t>0</w:t>
      </w:r>
    </w:p>
    <w:p w:rsidR="0080715D" w:rsidRDefault="0080715D">
      <w:pPr>
        <w:spacing w:line="252" w:lineRule="exact"/>
        <w:sectPr w:rsidR="0080715D">
          <w:type w:val="continuous"/>
          <w:pgSz w:w="12240" w:h="15840"/>
          <w:pgMar w:top="780" w:right="780" w:bottom="1020" w:left="1460" w:header="720" w:footer="720" w:gutter="0"/>
          <w:cols w:num="2" w:space="720" w:equalWidth="0">
            <w:col w:w="3088" w:space="515"/>
            <w:col w:w="6397"/>
          </w:cols>
        </w:sectPr>
      </w:pPr>
    </w:p>
    <w:p w:rsidR="0080715D" w:rsidRDefault="0080715D">
      <w:pPr>
        <w:pStyle w:val="a3"/>
        <w:spacing w:before="10"/>
        <w:rPr>
          <w:sz w:val="12"/>
        </w:rPr>
      </w:pPr>
      <w:r w:rsidRPr="0080715D">
        <w:lastRenderedPageBreak/>
        <w:pict>
          <v:rect id="_x0000_s1026" style="position:absolute;margin-left:47.65pt;margin-top:117.6pt;width:525.7pt;height:1.5pt;z-index:251655680;mso-position-horizontal-relative:page;mso-position-vertical-relative:page" o:gfxdata="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AzKpGtcAAAALAQAADwAAAAAAAAABACAA&#10;AAAiAAAAZHJzL2Rvd25yZXYueG1sUEsBAhQAFAAAAAgAh07iQN20sgWcAQAAGwMAAA4AAAAAAAAA&#10;AQAgAAAAJgEAAGRycy9lMm9Eb2MueG1sUEsFBgAAAAAGAAYAWQEAADQFAAAAAA==&#10;" fillcolor="red" stroked="f">
            <v:textbox>
              <w:txbxContent>
                <w:p w:rsidR="0080715D" w:rsidRDefault="0080715D"/>
              </w:txbxContent>
            </v:textbox>
            <w10:wrap anchorx="page" anchory="page"/>
          </v:rect>
        </w:pict>
      </w:r>
    </w:p>
    <w:p w:rsidR="0080715D" w:rsidRDefault="00161A0C">
      <w:pPr>
        <w:pStyle w:val="a3"/>
        <w:spacing w:before="94"/>
        <w:ind w:left="880"/>
      </w:pPr>
      <w:r>
        <w:rPr>
          <w:u w:val="single"/>
        </w:rPr>
        <w:t>Potential Health Effects</w:t>
      </w:r>
      <w:r>
        <w:t>:</w:t>
      </w:r>
    </w:p>
    <w:p w:rsidR="0080715D" w:rsidRDefault="00161A0C">
      <w:pPr>
        <w:pStyle w:val="a3"/>
        <w:spacing w:before="119"/>
        <w:ind w:left="887"/>
      </w:pPr>
      <w:r>
        <w:t>Not known to produce adverse health effects</w:t>
      </w:r>
    </w:p>
    <w:p w:rsidR="0080715D" w:rsidRDefault="0080715D">
      <w:pPr>
        <w:sectPr w:rsidR="0080715D">
          <w:type w:val="continuous"/>
          <w:pgSz w:w="12240" w:h="15840"/>
          <w:pgMar w:top="780" w:right="780" w:bottom="1020" w:left="1460" w:header="720" w:footer="720" w:gutter="0"/>
          <w:cols w:space="720"/>
        </w:sectPr>
      </w:pPr>
    </w:p>
    <w:p w:rsidR="0080715D" w:rsidRDefault="0080715D">
      <w:pPr>
        <w:pStyle w:val="a3"/>
        <w:rPr>
          <w:sz w:val="20"/>
        </w:rPr>
      </w:pPr>
      <w:r w:rsidRPr="0080715D">
        <w:lastRenderedPageBreak/>
        <w:pict>
          <v:rect id="_x0000_s1030" style="position:absolute;margin-left:45.15pt;margin-top:100.1pt;width:525.7pt;height:1.5pt;z-index:251656704;mso-position-horizontal-relative:page;mso-position-vertical-relative:page" o:gfxdata="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Te6179YAAAALAQAADwAAAAAAAAABACAA&#10;AAAiAAAAZHJzL2Rvd25yZXYueG1sUEsBAhQAFAAAAAgAh07iQAbnDn2dAQAAGwMAAA4AAAAAAAAA&#10;AQAgAAAAJQEAAGRycy9lMm9Eb2MueG1sUEsFBgAAAAAGAAYAWQEAADQFAAAAAA==&#10;" fillcolor="red" stroked="f">
            <v:textbox>
              <w:txbxContent>
                <w:p w:rsidR="0080715D" w:rsidRDefault="0080715D"/>
              </w:txbxContent>
            </v:textbox>
            <w10:wrap anchorx="page" anchory="page"/>
          </v:rect>
        </w:pict>
      </w:r>
    </w:p>
    <w:p w:rsidR="0080715D" w:rsidRDefault="00161A0C">
      <w:pPr>
        <w:pStyle w:val="1"/>
        <w:numPr>
          <w:ilvl w:val="0"/>
          <w:numId w:val="1"/>
        </w:numPr>
        <w:tabs>
          <w:tab w:val="left" w:pos="880"/>
          <w:tab w:val="left" w:pos="881"/>
        </w:tabs>
        <w:spacing w:before="94"/>
        <w:ind w:hanging="606"/>
        <w:jc w:val="left"/>
      </w:pPr>
      <w:r>
        <w:t>Composition/ Information on</w:t>
      </w:r>
      <w:r>
        <w:rPr>
          <w:spacing w:val="-4"/>
        </w:rPr>
        <w:t xml:space="preserve"> </w:t>
      </w:r>
      <w:r>
        <w:t>Ingredients</w:t>
      </w:r>
    </w:p>
    <w:p w:rsidR="0080715D" w:rsidRDefault="00161A0C">
      <w:pPr>
        <w:pStyle w:val="a3"/>
        <w:spacing w:before="2"/>
        <w:ind w:left="880" w:right="1127"/>
      </w:pPr>
      <w:r>
        <w:t xml:space="preserve">This product consists </w:t>
      </w:r>
      <w:r>
        <w:t>of  the following components.</w:t>
      </w:r>
    </w:p>
    <w:p w:rsidR="0080715D" w:rsidRDefault="00161A0C">
      <w:pPr>
        <w:spacing w:before="1"/>
        <w:ind w:left="887"/>
        <w:rPr>
          <w:b/>
        </w:rPr>
      </w:pPr>
      <w:r>
        <w:rPr>
          <w:b/>
          <w:u w:val="thick"/>
        </w:rPr>
        <w:t>TABLE 1</w:t>
      </w:r>
    </w:p>
    <w:p w:rsidR="0080715D" w:rsidRDefault="0080715D">
      <w:pPr>
        <w:pStyle w:val="a3"/>
        <w:spacing w:before="8"/>
        <w:rPr>
          <w:b/>
          <w:sz w:val="10"/>
        </w:rPr>
      </w:pPr>
    </w:p>
    <w:tbl>
      <w:tblPr>
        <w:tblW w:w="0" w:type="auto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21"/>
        <w:gridCol w:w="1006"/>
        <w:gridCol w:w="1514"/>
        <w:gridCol w:w="1284"/>
        <w:gridCol w:w="1775"/>
      </w:tblGrid>
      <w:tr w:rsidR="0080715D">
        <w:trPr>
          <w:trHeight w:val="549"/>
        </w:trPr>
        <w:tc>
          <w:tcPr>
            <w:tcW w:w="3421" w:type="dxa"/>
          </w:tcPr>
          <w:p w:rsidR="0080715D" w:rsidRDefault="00161A0C">
            <w:pPr>
              <w:pStyle w:val="TableParagraph"/>
              <w:spacing w:before="146" w:line="240" w:lineRule="auto"/>
              <w:ind w:left="486"/>
              <w:jc w:val="both"/>
              <w:rPr>
                <w:b/>
              </w:rPr>
            </w:pPr>
            <w:r>
              <w:rPr>
                <w:b/>
              </w:rPr>
              <w:t>NAME OF SUBSTANCE</w:t>
            </w:r>
          </w:p>
        </w:tc>
        <w:tc>
          <w:tcPr>
            <w:tcW w:w="1006" w:type="dxa"/>
          </w:tcPr>
          <w:p w:rsidR="0080715D" w:rsidRDefault="00161A0C">
            <w:pPr>
              <w:pStyle w:val="TableParagraph"/>
              <w:spacing w:before="146" w:line="240" w:lineRule="auto"/>
              <w:ind w:right="395"/>
              <w:jc w:val="center"/>
              <w:rPr>
                <w:b/>
              </w:rPr>
            </w:pPr>
            <w:r>
              <w:rPr>
                <w:rFonts w:eastAsia="宋体" w:hint="eastAsia"/>
                <w:b/>
                <w:lang w:eastAsia="zh-CN"/>
              </w:rPr>
              <w:t xml:space="preserve">      </w:t>
            </w:r>
            <w:r>
              <w:rPr>
                <w:b/>
              </w:rPr>
              <w:t>%</w:t>
            </w:r>
          </w:p>
        </w:tc>
        <w:tc>
          <w:tcPr>
            <w:tcW w:w="1514" w:type="dxa"/>
          </w:tcPr>
          <w:p w:rsidR="0080715D" w:rsidRDefault="00161A0C">
            <w:pPr>
              <w:pStyle w:val="TableParagraph"/>
              <w:spacing w:before="146" w:line="240" w:lineRule="auto"/>
              <w:ind w:left="462"/>
              <w:jc w:val="both"/>
              <w:rPr>
                <w:b/>
              </w:rPr>
            </w:pPr>
            <w:r>
              <w:rPr>
                <w:b/>
              </w:rPr>
              <w:t>CAS#</w:t>
            </w:r>
          </w:p>
        </w:tc>
        <w:tc>
          <w:tcPr>
            <w:tcW w:w="1284" w:type="dxa"/>
          </w:tcPr>
          <w:p w:rsidR="0080715D" w:rsidRDefault="00161A0C">
            <w:pPr>
              <w:pStyle w:val="TableParagraph"/>
              <w:spacing w:before="146" w:line="240" w:lineRule="auto"/>
              <w:ind w:left="84" w:right="77"/>
              <w:jc w:val="center"/>
              <w:rPr>
                <w:b/>
              </w:rPr>
            </w:pPr>
            <w:r>
              <w:rPr>
                <w:b/>
              </w:rPr>
              <w:t>EC#</w:t>
            </w:r>
          </w:p>
        </w:tc>
        <w:tc>
          <w:tcPr>
            <w:tcW w:w="1775" w:type="dxa"/>
          </w:tcPr>
          <w:p w:rsidR="0080715D" w:rsidRDefault="00161A0C">
            <w:pPr>
              <w:pStyle w:val="TableParagraph"/>
              <w:spacing w:before="146" w:line="240" w:lineRule="auto"/>
              <w:ind w:left="422"/>
              <w:jc w:val="both"/>
              <w:rPr>
                <w:b/>
              </w:rPr>
            </w:pPr>
            <w:r>
              <w:rPr>
                <w:b/>
              </w:rPr>
              <w:t>HAZARD</w:t>
            </w:r>
          </w:p>
        </w:tc>
      </w:tr>
      <w:tr w:rsidR="0080715D">
        <w:trPr>
          <w:trHeight w:val="350"/>
        </w:trPr>
        <w:tc>
          <w:tcPr>
            <w:tcW w:w="3421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Albumin from bovine serum</w:t>
            </w:r>
          </w:p>
        </w:tc>
        <w:tc>
          <w:tcPr>
            <w:tcW w:w="1006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2.0</w:t>
            </w:r>
          </w:p>
        </w:tc>
        <w:tc>
          <w:tcPr>
            <w:tcW w:w="1514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9048-46-8</w:t>
            </w:r>
          </w:p>
        </w:tc>
        <w:tc>
          <w:tcPr>
            <w:tcW w:w="1284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232-936-2</w:t>
            </w:r>
          </w:p>
        </w:tc>
        <w:tc>
          <w:tcPr>
            <w:tcW w:w="1775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eastAsia="宋体"/>
                <w:lang w:eastAsia="zh-CN"/>
              </w:rPr>
              <w:t>Skin Irrit. 2</w:t>
            </w:r>
          </w:p>
        </w:tc>
      </w:tr>
      <w:tr w:rsidR="0080715D">
        <w:trPr>
          <w:trHeight w:val="350"/>
        </w:trPr>
        <w:tc>
          <w:tcPr>
            <w:tcW w:w="3421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Potassium dihydrogenorthophosphate</w:t>
            </w:r>
          </w:p>
        </w:tc>
        <w:tc>
          <w:tcPr>
            <w:tcW w:w="1006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0.02</w:t>
            </w:r>
          </w:p>
        </w:tc>
        <w:tc>
          <w:tcPr>
            <w:tcW w:w="1514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7778-77-0</w:t>
            </w:r>
          </w:p>
        </w:tc>
        <w:tc>
          <w:tcPr>
            <w:tcW w:w="1284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231-913-4</w:t>
            </w:r>
          </w:p>
        </w:tc>
        <w:tc>
          <w:tcPr>
            <w:tcW w:w="1775" w:type="dxa"/>
            <w:vAlign w:val="center"/>
          </w:tcPr>
          <w:p w:rsidR="0080715D" w:rsidRDefault="00161A0C">
            <w:pPr>
              <w:jc w:val="center"/>
            </w:pPr>
            <w:r>
              <w:rPr>
                <w:rFonts w:eastAsia="宋体"/>
                <w:lang w:eastAsia="zh-CN"/>
              </w:rPr>
              <w:t>Skin Irrit. 2</w:t>
            </w:r>
          </w:p>
        </w:tc>
      </w:tr>
      <w:tr w:rsidR="0080715D">
        <w:trPr>
          <w:trHeight w:val="350"/>
        </w:trPr>
        <w:tc>
          <w:tcPr>
            <w:tcW w:w="3421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Sodium chloride</w:t>
            </w:r>
          </w:p>
        </w:tc>
        <w:tc>
          <w:tcPr>
            <w:tcW w:w="1006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6.0</w:t>
            </w:r>
          </w:p>
        </w:tc>
        <w:tc>
          <w:tcPr>
            <w:tcW w:w="1514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7647-14-5</w:t>
            </w:r>
          </w:p>
        </w:tc>
        <w:tc>
          <w:tcPr>
            <w:tcW w:w="1284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231-598-3</w:t>
            </w:r>
          </w:p>
        </w:tc>
        <w:tc>
          <w:tcPr>
            <w:tcW w:w="1775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eastAsia="宋体"/>
                <w:lang w:eastAsia="zh-CN"/>
              </w:rPr>
              <w:t>Skin Irrit. 2</w:t>
            </w:r>
          </w:p>
        </w:tc>
      </w:tr>
      <w:tr w:rsidR="0080715D">
        <w:trPr>
          <w:trHeight w:val="350"/>
        </w:trPr>
        <w:tc>
          <w:tcPr>
            <w:tcW w:w="3421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Disodium hydrogenorthophosphate</w:t>
            </w:r>
          </w:p>
        </w:tc>
        <w:tc>
          <w:tcPr>
            <w:tcW w:w="1006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0.16</w:t>
            </w:r>
          </w:p>
        </w:tc>
        <w:tc>
          <w:tcPr>
            <w:tcW w:w="1514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7558-79-4</w:t>
            </w:r>
          </w:p>
        </w:tc>
        <w:tc>
          <w:tcPr>
            <w:tcW w:w="1284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231-448-7</w:t>
            </w:r>
          </w:p>
        </w:tc>
        <w:tc>
          <w:tcPr>
            <w:tcW w:w="1775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eastAsia="宋体"/>
                <w:lang w:eastAsia="zh-CN"/>
              </w:rPr>
              <w:t>Skin Irrit. 2</w:t>
            </w:r>
          </w:p>
        </w:tc>
      </w:tr>
      <w:tr w:rsidR="0080715D">
        <w:trPr>
          <w:trHeight w:val="350"/>
        </w:trPr>
        <w:tc>
          <w:tcPr>
            <w:tcW w:w="3421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Sodium dihydrogenorthophosphate</w:t>
            </w:r>
          </w:p>
        </w:tc>
        <w:tc>
          <w:tcPr>
            <w:tcW w:w="1006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0.00</w:t>
            </w:r>
          </w:p>
        </w:tc>
        <w:tc>
          <w:tcPr>
            <w:tcW w:w="1514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7558-80-7</w:t>
            </w:r>
          </w:p>
        </w:tc>
        <w:tc>
          <w:tcPr>
            <w:tcW w:w="1284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231-449-2</w:t>
            </w:r>
          </w:p>
        </w:tc>
        <w:tc>
          <w:tcPr>
            <w:tcW w:w="1775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eastAsia="宋体"/>
                <w:lang w:eastAsia="zh-CN"/>
              </w:rPr>
              <w:t>Skin Irrit. 2</w:t>
            </w:r>
          </w:p>
        </w:tc>
      </w:tr>
      <w:tr w:rsidR="0080715D">
        <w:trPr>
          <w:trHeight w:val="350"/>
        </w:trPr>
        <w:tc>
          <w:tcPr>
            <w:tcW w:w="3421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Sorbitan monolaurate, ethoxylated</w:t>
            </w:r>
          </w:p>
        </w:tc>
        <w:tc>
          <w:tcPr>
            <w:tcW w:w="1006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0.06</w:t>
            </w:r>
          </w:p>
        </w:tc>
        <w:tc>
          <w:tcPr>
            <w:tcW w:w="1514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9005-64-5</w:t>
            </w:r>
          </w:p>
        </w:tc>
        <w:tc>
          <w:tcPr>
            <w:tcW w:w="1284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>500-018-3</w:t>
            </w:r>
          </w:p>
        </w:tc>
        <w:tc>
          <w:tcPr>
            <w:tcW w:w="1775" w:type="dxa"/>
            <w:vAlign w:val="center"/>
          </w:tcPr>
          <w:p w:rsidR="0080715D" w:rsidRDefault="00161A0C">
            <w:pPr>
              <w:jc w:val="center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Skin Irrit. 2</w:t>
            </w:r>
          </w:p>
        </w:tc>
      </w:tr>
      <w:tr w:rsidR="0080715D">
        <w:trPr>
          <w:trHeight w:val="349"/>
        </w:trPr>
        <w:tc>
          <w:tcPr>
            <w:tcW w:w="3421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Sodium </w:t>
            </w:r>
            <w:r>
              <w:rPr>
                <w:rFonts w:ascii="Times New Roman" w:eastAsia="宋体" w:hAnsi="Times New Roman" w:cs="Times New Roman"/>
                <w:lang w:eastAsia="zh-CN"/>
              </w:rPr>
              <w:t>hydrogencarbonate</w:t>
            </w:r>
          </w:p>
        </w:tc>
        <w:tc>
          <w:tcPr>
            <w:tcW w:w="1006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0.00</w:t>
            </w:r>
          </w:p>
        </w:tc>
        <w:tc>
          <w:tcPr>
            <w:tcW w:w="1514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144-55-8</w:t>
            </w:r>
          </w:p>
        </w:tc>
        <w:tc>
          <w:tcPr>
            <w:tcW w:w="1284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205-633-8</w:t>
            </w:r>
          </w:p>
        </w:tc>
        <w:tc>
          <w:tcPr>
            <w:tcW w:w="1775" w:type="dxa"/>
            <w:vAlign w:val="center"/>
          </w:tcPr>
          <w:p w:rsidR="0080715D" w:rsidRDefault="00161A0C">
            <w:pPr>
              <w:jc w:val="center"/>
            </w:pPr>
            <w:r>
              <w:rPr>
                <w:rFonts w:eastAsia="宋体"/>
                <w:lang w:eastAsia="zh-CN"/>
              </w:rPr>
              <w:t>Skin Irrit. 2</w:t>
            </w:r>
          </w:p>
        </w:tc>
      </w:tr>
      <w:tr w:rsidR="0080715D">
        <w:trPr>
          <w:trHeight w:val="349"/>
        </w:trPr>
        <w:tc>
          <w:tcPr>
            <w:tcW w:w="3421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Polyvinylpyrrolidone</w:t>
            </w:r>
          </w:p>
        </w:tc>
        <w:tc>
          <w:tcPr>
            <w:tcW w:w="1006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1.0</w:t>
            </w:r>
          </w:p>
        </w:tc>
        <w:tc>
          <w:tcPr>
            <w:tcW w:w="1514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9003-39-8</w:t>
            </w:r>
          </w:p>
        </w:tc>
        <w:tc>
          <w:tcPr>
            <w:tcW w:w="1284" w:type="dxa"/>
            <w:vAlign w:val="center"/>
          </w:tcPr>
          <w:p w:rsidR="0080715D" w:rsidRDefault="00161A0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618-363-4</w:t>
            </w:r>
          </w:p>
        </w:tc>
        <w:tc>
          <w:tcPr>
            <w:tcW w:w="1775" w:type="dxa"/>
            <w:vAlign w:val="center"/>
          </w:tcPr>
          <w:p w:rsidR="0080715D" w:rsidRDefault="00161A0C">
            <w:pPr>
              <w:jc w:val="center"/>
            </w:pPr>
            <w:r>
              <w:rPr>
                <w:rFonts w:eastAsia="宋体"/>
                <w:lang w:eastAsia="zh-CN"/>
              </w:rPr>
              <w:t>Skin Irrit. 2</w:t>
            </w:r>
          </w:p>
        </w:tc>
      </w:tr>
    </w:tbl>
    <w:p w:rsidR="0080715D" w:rsidRDefault="0080715D">
      <w:pPr>
        <w:pStyle w:val="a3"/>
        <w:spacing w:before="5"/>
        <w:rPr>
          <w:b/>
          <w:sz w:val="20"/>
        </w:rPr>
      </w:pPr>
    </w:p>
    <w:p w:rsidR="0080715D" w:rsidRDefault="00161A0C">
      <w:pPr>
        <w:pStyle w:val="a9"/>
        <w:numPr>
          <w:ilvl w:val="0"/>
          <w:numId w:val="1"/>
        </w:numPr>
        <w:tabs>
          <w:tab w:val="left" w:pos="887"/>
          <w:tab w:val="left" w:pos="888"/>
        </w:tabs>
        <w:ind w:left="887" w:hanging="630"/>
        <w:jc w:val="left"/>
        <w:rPr>
          <w:b/>
        </w:rPr>
      </w:pPr>
      <w:r>
        <w:rPr>
          <w:b/>
        </w:rPr>
        <w:t xml:space="preserve">First </w:t>
      </w:r>
      <w:r>
        <w:rPr>
          <w:b/>
          <w:spacing w:val="-3"/>
        </w:rPr>
        <w:t>Aid</w:t>
      </w:r>
      <w:r>
        <w:rPr>
          <w:b/>
          <w:spacing w:val="1"/>
        </w:rPr>
        <w:t xml:space="preserve"> </w:t>
      </w:r>
      <w:r>
        <w:rPr>
          <w:b/>
        </w:rPr>
        <w:t>Measures</w:t>
      </w:r>
    </w:p>
    <w:p w:rsidR="0080715D" w:rsidRDefault="00161A0C">
      <w:pPr>
        <w:pStyle w:val="a3"/>
        <w:tabs>
          <w:tab w:val="left" w:pos="3940"/>
        </w:tabs>
        <w:spacing w:before="121" w:line="355" w:lineRule="auto"/>
        <w:ind w:left="880" w:right="831"/>
      </w:pPr>
      <w:r>
        <w:rPr>
          <w:u w:val="single"/>
        </w:rPr>
        <w:t>In case of</w:t>
      </w:r>
      <w:r>
        <w:rPr>
          <w:spacing w:val="-1"/>
          <w:u w:val="single"/>
        </w:rPr>
        <w:t xml:space="preserve"> </w:t>
      </w:r>
      <w:r>
        <w:rPr>
          <w:u w:val="single"/>
        </w:rPr>
        <w:t>eye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contact</w:t>
      </w:r>
      <w:r>
        <w:t>:</w:t>
      </w:r>
      <w:r>
        <w:tab/>
        <w:t xml:space="preserve">Flush eyes with water for a recommended 15 minutes </w:t>
      </w:r>
      <w:r>
        <w:rPr>
          <w:u w:val="single"/>
        </w:rPr>
        <w:t>In case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2"/>
          <w:u w:val="single"/>
        </w:rPr>
        <w:t xml:space="preserve"> </w:t>
      </w:r>
      <w:r>
        <w:rPr>
          <w:u w:val="single"/>
        </w:rPr>
        <w:t>inhalation</w:t>
      </w:r>
      <w:r>
        <w:t>:</w:t>
      </w:r>
      <w:r>
        <w:tab/>
        <w:t xml:space="preserve">Remove to fresh air </w:t>
      </w:r>
      <w:r>
        <w:t>and contact a</w:t>
      </w:r>
      <w:r>
        <w:rPr>
          <w:spacing w:val="-11"/>
        </w:rPr>
        <w:t xml:space="preserve"> </w:t>
      </w:r>
      <w:r>
        <w:t>physician</w:t>
      </w:r>
    </w:p>
    <w:p w:rsidR="0080715D" w:rsidRDefault="00161A0C">
      <w:pPr>
        <w:pStyle w:val="a3"/>
        <w:tabs>
          <w:tab w:val="left" w:pos="3940"/>
        </w:tabs>
        <w:spacing w:line="355" w:lineRule="auto"/>
        <w:ind w:left="880" w:right="831"/>
      </w:pPr>
      <w:r>
        <w:rPr>
          <w:u w:val="single"/>
        </w:rPr>
        <w:t>In case of</w:t>
      </w:r>
      <w:r>
        <w:rPr>
          <w:spacing w:val="-2"/>
          <w:u w:val="single"/>
        </w:rPr>
        <w:t xml:space="preserve"> </w:t>
      </w:r>
      <w:r>
        <w:rPr>
          <w:u w:val="single"/>
        </w:rPr>
        <w:t>skin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contact</w:t>
      </w:r>
      <w:r>
        <w:t>:</w:t>
      </w:r>
      <w:r>
        <w:tab/>
        <w:t xml:space="preserve">Flush eyes with water for a recommended 15 minutes </w:t>
      </w:r>
      <w:r>
        <w:rPr>
          <w:u w:val="single"/>
        </w:rPr>
        <w:t>In case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u w:val="single"/>
        </w:rPr>
        <w:t>ingestion</w:t>
      </w:r>
      <w:r>
        <w:t>:</w:t>
      </w:r>
      <w:r>
        <w:tab/>
        <w:t>Contact a physician in case of</w:t>
      </w:r>
      <w:r>
        <w:rPr>
          <w:spacing w:val="-1"/>
        </w:rPr>
        <w:t xml:space="preserve"> </w:t>
      </w:r>
      <w:r>
        <w:t>ingestion</w:t>
      </w:r>
    </w:p>
    <w:p w:rsidR="0080715D" w:rsidRDefault="00161A0C">
      <w:pPr>
        <w:pStyle w:val="1"/>
        <w:numPr>
          <w:ilvl w:val="0"/>
          <w:numId w:val="1"/>
        </w:numPr>
        <w:tabs>
          <w:tab w:val="left" w:pos="880"/>
          <w:tab w:val="left" w:pos="881"/>
        </w:tabs>
        <w:spacing w:before="113"/>
        <w:ind w:hanging="570"/>
        <w:jc w:val="left"/>
      </w:pPr>
      <w:r>
        <w:t>Fire-Fighting</w:t>
      </w:r>
      <w:r>
        <w:rPr>
          <w:spacing w:val="-4"/>
        </w:rPr>
        <w:t xml:space="preserve"> </w:t>
      </w:r>
      <w:r>
        <w:t>Measures</w:t>
      </w:r>
    </w:p>
    <w:p w:rsidR="0080715D" w:rsidRDefault="0080715D">
      <w:pPr>
        <w:pStyle w:val="a3"/>
        <w:spacing w:before="3"/>
        <w:rPr>
          <w:b/>
          <w:sz w:val="21"/>
        </w:rPr>
      </w:pPr>
    </w:p>
    <w:p w:rsidR="0080715D" w:rsidRDefault="00161A0C">
      <w:pPr>
        <w:pStyle w:val="a3"/>
        <w:ind w:left="880"/>
      </w:pPr>
      <w:r>
        <w:t>No flammable properties are associated with this product.</w:t>
      </w:r>
    </w:p>
    <w:p w:rsidR="0080715D" w:rsidRDefault="00161A0C">
      <w:pPr>
        <w:pStyle w:val="a3"/>
        <w:tabs>
          <w:tab w:val="left" w:pos="3940"/>
        </w:tabs>
        <w:spacing w:before="119"/>
        <w:ind w:left="880"/>
      </w:pPr>
      <w:r>
        <w:rPr>
          <w:u w:val="single"/>
        </w:rPr>
        <w:t>Extinguishi</w:t>
      </w:r>
      <w:r>
        <w:rPr>
          <w:u w:val="single"/>
        </w:rPr>
        <w:t>ng</w:t>
      </w:r>
      <w:r>
        <w:rPr>
          <w:spacing w:val="-2"/>
          <w:u w:val="single"/>
        </w:rPr>
        <w:t xml:space="preserve"> </w:t>
      </w:r>
      <w:r>
        <w:rPr>
          <w:u w:val="single"/>
        </w:rPr>
        <w:t>media</w:t>
      </w:r>
      <w:r>
        <w:t>:</w:t>
      </w:r>
      <w:r>
        <w:tab/>
        <w:t>Use water spray, dry chemical or carbon</w:t>
      </w:r>
      <w:r>
        <w:rPr>
          <w:spacing w:val="-3"/>
        </w:rPr>
        <w:t xml:space="preserve"> </w:t>
      </w:r>
      <w:r>
        <w:t>dioxide</w:t>
      </w:r>
    </w:p>
    <w:p w:rsidR="0080715D" w:rsidRDefault="00161A0C">
      <w:pPr>
        <w:pStyle w:val="a3"/>
        <w:tabs>
          <w:tab w:val="left" w:pos="3940"/>
        </w:tabs>
        <w:spacing w:before="119"/>
        <w:ind w:left="880" w:right="1204"/>
      </w:pPr>
      <w:r>
        <w:rPr>
          <w:u w:val="single"/>
        </w:rPr>
        <w:t>Hazardous</w:t>
      </w:r>
      <w:r>
        <w:rPr>
          <w:spacing w:val="-2"/>
          <w:u w:val="single"/>
        </w:rPr>
        <w:t xml:space="preserve"> </w:t>
      </w:r>
      <w:r>
        <w:rPr>
          <w:u w:val="single"/>
        </w:rPr>
        <w:t>combustion</w:t>
      </w:r>
      <w:r>
        <w:tab/>
        <w:t>May result in the formation of nitrogen and</w:t>
      </w:r>
      <w:r>
        <w:rPr>
          <w:spacing w:val="-14"/>
        </w:rPr>
        <w:t xml:space="preserve"> </w:t>
      </w:r>
      <w:r>
        <w:t xml:space="preserve">carbon </w:t>
      </w:r>
      <w:r>
        <w:rPr>
          <w:u w:val="single"/>
        </w:rPr>
        <w:t>products</w:t>
      </w:r>
      <w:r>
        <w:t>:</w:t>
      </w:r>
      <w:r>
        <w:tab/>
        <w:t>oxides</w:t>
      </w:r>
    </w:p>
    <w:p w:rsidR="0080715D" w:rsidRDefault="00161A0C">
      <w:pPr>
        <w:pStyle w:val="a3"/>
        <w:tabs>
          <w:tab w:val="left" w:pos="3940"/>
        </w:tabs>
        <w:spacing w:before="120"/>
        <w:ind w:left="880" w:right="690"/>
      </w:pPr>
      <w:r>
        <w:rPr>
          <w:u w:val="single"/>
        </w:rPr>
        <w:t>Special</w:t>
      </w:r>
      <w:r>
        <w:rPr>
          <w:spacing w:val="-3"/>
          <w:u w:val="single"/>
        </w:rPr>
        <w:t xml:space="preserve"> </w:t>
      </w:r>
      <w:r>
        <w:rPr>
          <w:u w:val="single"/>
        </w:rPr>
        <w:t>protective</w:t>
      </w:r>
      <w:r>
        <w:tab/>
        <w:t>Wear self-contained breathing apparatus for</w:t>
      </w:r>
      <w:r>
        <w:rPr>
          <w:spacing w:val="-16"/>
        </w:rPr>
        <w:t xml:space="preserve"> </w:t>
      </w:r>
      <w:r>
        <w:t xml:space="preserve">firefighting </w:t>
      </w:r>
      <w:r>
        <w:rPr>
          <w:u w:val="single"/>
        </w:rPr>
        <w:t>equipment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firefighters</w:t>
      </w:r>
      <w:r>
        <w:t>:</w:t>
      </w:r>
      <w:r>
        <w:tab/>
        <w:t>if</w:t>
      </w:r>
      <w:r>
        <w:rPr>
          <w:spacing w:val="2"/>
        </w:rPr>
        <w:t xml:space="preserve"> </w:t>
      </w:r>
      <w:r>
        <w:t>necessary</w:t>
      </w:r>
    </w:p>
    <w:p w:rsidR="0080715D" w:rsidRDefault="00161A0C">
      <w:pPr>
        <w:pStyle w:val="a3"/>
        <w:tabs>
          <w:tab w:val="left" w:pos="3955"/>
        </w:tabs>
        <w:spacing w:before="121"/>
        <w:ind w:left="887"/>
      </w:pPr>
      <w:r>
        <w:rPr>
          <w:u w:val="single"/>
        </w:rPr>
        <w:t>Additional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information</w:t>
      </w:r>
      <w:r>
        <w:t>:</w:t>
      </w:r>
      <w:r>
        <w:tab/>
        <w:t>Plastic cartridge emits fumes under</w:t>
      </w:r>
      <w:r>
        <w:rPr>
          <w:spacing w:val="-6"/>
        </w:rPr>
        <w:t xml:space="preserve"> </w:t>
      </w:r>
      <w:r>
        <w:t>fire</w:t>
      </w:r>
    </w:p>
    <w:p w:rsidR="0080715D" w:rsidRDefault="0080715D">
      <w:pPr>
        <w:pStyle w:val="a3"/>
        <w:spacing w:before="6"/>
        <w:rPr>
          <w:sz w:val="20"/>
        </w:rPr>
      </w:pPr>
    </w:p>
    <w:p w:rsidR="0080715D" w:rsidRDefault="00161A0C">
      <w:pPr>
        <w:pStyle w:val="1"/>
        <w:numPr>
          <w:ilvl w:val="0"/>
          <w:numId w:val="1"/>
        </w:numPr>
        <w:tabs>
          <w:tab w:val="left" w:pos="880"/>
          <w:tab w:val="left" w:pos="881"/>
        </w:tabs>
        <w:ind w:hanging="630"/>
        <w:jc w:val="left"/>
      </w:pPr>
      <w:r>
        <w:t>Accidental Release</w:t>
      </w:r>
      <w:r>
        <w:rPr>
          <w:spacing w:val="-3"/>
        </w:rPr>
        <w:t xml:space="preserve"> </w:t>
      </w:r>
      <w:r>
        <w:t>Measures</w:t>
      </w:r>
    </w:p>
    <w:p w:rsidR="0080715D" w:rsidRDefault="0080715D">
      <w:pPr>
        <w:pStyle w:val="a3"/>
        <w:rPr>
          <w:b/>
          <w:sz w:val="21"/>
        </w:rPr>
      </w:pPr>
    </w:p>
    <w:p w:rsidR="0080715D" w:rsidRDefault="00161A0C">
      <w:pPr>
        <w:pStyle w:val="a3"/>
        <w:ind w:left="880"/>
        <w:rPr>
          <w:b/>
        </w:rPr>
      </w:pPr>
      <w:r>
        <w:rPr>
          <w:u w:val="single"/>
        </w:rPr>
        <w:t>Personal precautions</w:t>
      </w:r>
      <w:r>
        <w:rPr>
          <w:b/>
        </w:rPr>
        <w:t>:</w:t>
      </w:r>
    </w:p>
    <w:p w:rsidR="0080715D" w:rsidRDefault="00161A0C">
      <w:pPr>
        <w:tabs>
          <w:tab w:val="left" w:pos="3940"/>
        </w:tabs>
        <w:spacing w:before="122"/>
        <w:ind w:left="880"/>
      </w:pPr>
      <w:r>
        <w:rPr>
          <w:i/>
        </w:rPr>
        <w:t>Eye</w:t>
      </w:r>
      <w:r>
        <w:rPr>
          <w:i/>
          <w:spacing w:val="-1"/>
        </w:rPr>
        <w:t xml:space="preserve"> </w:t>
      </w:r>
      <w:r>
        <w:rPr>
          <w:i/>
        </w:rPr>
        <w:t>Protection</w:t>
      </w:r>
      <w:r>
        <w:rPr>
          <w:i/>
        </w:rPr>
        <w:tab/>
      </w:r>
      <w:r>
        <w:t>Wear safety goggles or a face shield when cleaning</w:t>
      </w:r>
      <w:r>
        <w:rPr>
          <w:spacing w:val="-9"/>
        </w:rPr>
        <w:t xml:space="preserve"> </w:t>
      </w:r>
      <w:r>
        <w:t>up</w:t>
      </w:r>
    </w:p>
    <w:p w:rsidR="0080715D" w:rsidRDefault="00161A0C">
      <w:pPr>
        <w:pStyle w:val="a3"/>
        <w:spacing w:before="2"/>
        <w:ind w:left="3941"/>
      </w:pPr>
      <w:r>
        <w:t>spills</w:t>
      </w:r>
    </w:p>
    <w:p w:rsidR="0080715D" w:rsidRDefault="00161A0C">
      <w:pPr>
        <w:tabs>
          <w:tab w:val="left" w:pos="3940"/>
        </w:tabs>
        <w:spacing w:before="119" w:line="252" w:lineRule="exact"/>
        <w:ind w:left="880"/>
      </w:pPr>
      <w:r>
        <w:rPr>
          <w:i/>
        </w:rPr>
        <w:t>Skin</w:t>
      </w:r>
      <w:r>
        <w:rPr>
          <w:i/>
          <w:spacing w:val="-1"/>
        </w:rPr>
        <w:t xml:space="preserve"> </w:t>
      </w:r>
      <w:r>
        <w:rPr>
          <w:i/>
        </w:rPr>
        <w:t>Protection</w:t>
      </w:r>
      <w:r>
        <w:rPr>
          <w:i/>
        </w:rPr>
        <w:tab/>
      </w:r>
      <w:r>
        <w:t xml:space="preserve">Wear protective attire that prevents </w:t>
      </w:r>
      <w:r>
        <w:t>contamination of</w:t>
      </w:r>
      <w:r>
        <w:rPr>
          <w:spacing w:val="-7"/>
        </w:rPr>
        <w:t xml:space="preserve"> </w:t>
      </w:r>
      <w:r>
        <w:t>skin</w:t>
      </w:r>
    </w:p>
    <w:p w:rsidR="0080715D" w:rsidRDefault="00161A0C">
      <w:pPr>
        <w:pStyle w:val="a3"/>
        <w:spacing w:line="252" w:lineRule="exact"/>
        <w:ind w:left="3941"/>
      </w:pPr>
      <w:r>
        <w:t>and personal clothing</w:t>
      </w:r>
    </w:p>
    <w:p w:rsidR="0080715D" w:rsidRDefault="00161A0C">
      <w:pPr>
        <w:pStyle w:val="a3"/>
        <w:tabs>
          <w:tab w:val="left" w:pos="3940"/>
        </w:tabs>
        <w:spacing w:before="121" w:line="355" w:lineRule="auto"/>
        <w:ind w:left="880" w:right="1118"/>
      </w:pPr>
      <w:r>
        <w:rPr>
          <w:i/>
        </w:rPr>
        <w:t>Hand</w:t>
      </w:r>
      <w:r>
        <w:rPr>
          <w:i/>
          <w:spacing w:val="-1"/>
        </w:rPr>
        <w:t xml:space="preserve"> </w:t>
      </w:r>
      <w:r>
        <w:rPr>
          <w:i/>
        </w:rPr>
        <w:t>Protection</w:t>
      </w:r>
      <w:r>
        <w:rPr>
          <w:i/>
        </w:rPr>
        <w:tab/>
      </w:r>
      <w:r>
        <w:t xml:space="preserve">Wear nitrile or vinyl gloves that cover exposed skin </w:t>
      </w:r>
      <w:r>
        <w:rPr>
          <w:i/>
        </w:rPr>
        <w:t>Other</w:t>
      </w:r>
      <w:r>
        <w:rPr>
          <w:i/>
          <w:spacing w:val="-2"/>
        </w:rPr>
        <w:t xml:space="preserve"> </w:t>
      </w:r>
      <w:r>
        <w:rPr>
          <w:i/>
        </w:rPr>
        <w:t>Protections</w:t>
      </w:r>
      <w:r>
        <w:rPr>
          <w:i/>
        </w:rPr>
        <w:tab/>
      </w:r>
      <w:r>
        <w:t xml:space="preserve">Avoid breathing mists, dusts, and aerosols </w:t>
      </w:r>
      <w:r>
        <w:rPr>
          <w:u w:val="single"/>
        </w:rPr>
        <w:t>Environmental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Controls</w:t>
      </w:r>
      <w:r>
        <w:t>:</w:t>
      </w:r>
      <w:r>
        <w:tab/>
        <w:t>Prevent spilled product from entering</w:t>
      </w:r>
      <w:r>
        <w:rPr>
          <w:spacing w:val="-3"/>
        </w:rPr>
        <w:t xml:space="preserve"> </w:t>
      </w:r>
      <w:r>
        <w:t>drains</w:t>
      </w:r>
    </w:p>
    <w:p w:rsidR="0080715D" w:rsidRDefault="0080715D">
      <w:pPr>
        <w:spacing w:line="355" w:lineRule="auto"/>
        <w:sectPr w:rsidR="0080715D">
          <w:headerReference w:type="default" r:id="rId10"/>
          <w:footerReference w:type="default" r:id="rId11"/>
          <w:pgSz w:w="12240" w:h="15840"/>
          <w:pgMar w:top="1780" w:right="780" w:bottom="1020" w:left="1460" w:header="1516" w:footer="836" w:gutter="0"/>
          <w:cols w:space="720"/>
        </w:sectPr>
      </w:pPr>
    </w:p>
    <w:p w:rsidR="0080715D" w:rsidRDefault="0080715D">
      <w:pPr>
        <w:pStyle w:val="a3"/>
        <w:rPr>
          <w:sz w:val="20"/>
        </w:rPr>
      </w:pPr>
    </w:p>
    <w:p w:rsidR="0080715D" w:rsidRDefault="0080715D">
      <w:pPr>
        <w:pStyle w:val="a3"/>
        <w:spacing w:before="4"/>
        <w:rPr>
          <w:sz w:val="28"/>
        </w:rPr>
      </w:pPr>
      <w:r w:rsidRPr="0080715D">
        <w:pict>
          <v:rect id="_x0000_s1029" style="position:absolute;margin-left:48.5pt;margin-top:103.4pt;width:525.7pt;height:1.5pt;z-index:251657728;mso-position-horizontal-relative:page;mso-position-vertical-relative:page" o:gfxdata="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ntaArXAAAACwEAAA8AAAAAAAAAAQAg&#10;AAAAIgAAAGRycy9kb3ducmV2LnhtbFBLAQIUABQAAAAIAIdO4kBGWkrNnQEAABsDAAAOAAAAAAAA&#10;AAEAIAAAACYBAABkcnMvZTJvRG9jLnhtbFBLBQYAAAAABgAGAFkBAAA1BQAAAAA=&#10;" fillcolor="red" stroked="f">
            <v:textbox>
              <w:txbxContent>
                <w:p w:rsidR="0080715D" w:rsidRDefault="0080715D"/>
              </w:txbxContent>
            </v:textbox>
            <w10:wrap anchorx="page" anchory="page"/>
          </v:rect>
        </w:pict>
      </w:r>
    </w:p>
    <w:p w:rsidR="0080715D" w:rsidRDefault="00161A0C">
      <w:pPr>
        <w:pStyle w:val="a3"/>
        <w:tabs>
          <w:tab w:val="left" w:pos="3955"/>
        </w:tabs>
        <w:spacing w:before="94"/>
      </w:pPr>
      <w:r>
        <w:rPr>
          <w:u w:val="single"/>
        </w:rPr>
        <w:t>Spill</w:t>
      </w:r>
      <w:r>
        <w:rPr>
          <w:spacing w:val="-2"/>
          <w:u w:val="single"/>
        </w:rPr>
        <w:t xml:space="preserve"> </w:t>
      </w:r>
      <w:r>
        <w:rPr>
          <w:u w:val="single"/>
        </w:rPr>
        <w:t>Clean-up Measures</w:t>
      </w:r>
      <w:r>
        <w:t>:</w:t>
      </w:r>
      <w:r>
        <w:tab/>
        <w:t>Contain the material to prevent it from becoming</w:t>
      </w:r>
      <w:r>
        <w:rPr>
          <w:spacing w:val="-12"/>
        </w:rPr>
        <w:t xml:space="preserve"> </w:t>
      </w:r>
      <w:r>
        <w:t>airborne</w:t>
      </w:r>
    </w:p>
    <w:p w:rsidR="0080715D" w:rsidRDefault="00161A0C">
      <w:pPr>
        <w:pStyle w:val="a3"/>
        <w:spacing w:before="122"/>
        <w:ind w:left="3941" w:right="1085"/>
      </w:pPr>
      <w:r>
        <w:t>Place absorbent material on top of, and around the perimeter of the spill</w:t>
      </w:r>
    </w:p>
    <w:p w:rsidR="0080715D" w:rsidRDefault="00161A0C">
      <w:pPr>
        <w:pStyle w:val="a3"/>
        <w:spacing w:before="120"/>
        <w:ind w:left="3941" w:right="865"/>
      </w:pPr>
      <w:r>
        <w:t xml:space="preserve">Sweep up the spilled material and decontaminate the area with </w:t>
      </w:r>
      <w:r>
        <w:t>soap and water or an equivalent cleaner</w:t>
      </w:r>
    </w:p>
    <w:p w:rsidR="0080715D" w:rsidRDefault="0080715D">
      <w:pPr>
        <w:pStyle w:val="a3"/>
        <w:spacing w:before="4"/>
        <w:rPr>
          <w:sz w:val="12"/>
        </w:rPr>
      </w:pPr>
    </w:p>
    <w:p w:rsidR="0080715D" w:rsidRDefault="00161A0C">
      <w:pPr>
        <w:pStyle w:val="1"/>
        <w:numPr>
          <w:ilvl w:val="0"/>
          <w:numId w:val="1"/>
        </w:numPr>
        <w:tabs>
          <w:tab w:val="left" w:pos="887"/>
          <w:tab w:val="left" w:pos="888"/>
        </w:tabs>
        <w:spacing w:before="94"/>
        <w:ind w:left="887" w:hanging="692"/>
        <w:jc w:val="left"/>
      </w:pPr>
      <w:r>
        <w:t>Handling and</w:t>
      </w:r>
      <w:r>
        <w:rPr>
          <w:spacing w:val="-2"/>
        </w:rPr>
        <w:t xml:space="preserve"> </w:t>
      </w:r>
      <w:r>
        <w:t>Storage</w:t>
      </w:r>
    </w:p>
    <w:p w:rsidR="0080715D" w:rsidRDefault="0080715D">
      <w:pPr>
        <w:pStyle w:val="a3"/>
        <w:spacing w:before="2"/>
        <w:rPr>
          <w:b/>
          <w:sz w:val="21"/>
        </w:rPr>
      </w:pPr>
    </w:p>
    <w:p w:rsidR="0080715D" w:rsidRDefault="00161A0C">
      <w:pPr>
        <w:widowControl/>
        <w:ind w:firstLineChars="400" w:firstLine="880"/>
        <w:rPr>
          <w:rFonts w:eastAsia="宋体"/>
          <w:lang w:eastAsia="zh-CN"/>
        </w:rPr>
      </w:pPr>
      <w:r>
        <w:rPr>
          <w:rFonts w:eastAsia="宋体"/>
          <w:lang w:eastAsia="zh-CN"/>
        </w:rPr>
        <w:t>The Test Devices must be stored at 2</w:t>
      </w:r>
      <w:r>
        <w:rPr>
          <w:rFonts w:eastAsia="宋体"/>
          <w:lang w:eastAsia="zh-CN"/>
        </w:rPr>
        <w:t xml:space="preserve">℃ to 30℃ and never frozen. </w:t>
      </w:r>
    </w:p>
    <w:p w:rsidR="0080715D" w:rsidRDefault="00161A0C">
      <w:pPr>
        <w:widowControl/>
        <w:ind w:firstLineChars="400" w:firstLine="88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 </w:t>
      </w:r>
      <w:r>
        <w:rPr>
          <w:rFonts w:eastAsiaTheme="minorEastAsia" w:hint="eastAsia"/>
          <w:lang w:eastAsia="zh-CN"/>
        </w:rPr>
        <w:t>Detection Buffer</w:t>
      </w:r>
      <w:r>
        <w:rPr>
          <w:rFonts w:eastAsia="宋体"/>
          <w:lang w:eastAsia="zh-CN"/>
        </w:rPr>
        <w:t xml:space="preserve"> must be stored at 2</w:t>
      </w:r>
      <w:r>
        <w:rPr>
          <w:rFonts w:eastAsia="宋体"/>
          <w:lang w:eastAsia="zh-CN"/>
        </w:rPr>
        <w:t xml:space="preserve">℃ to </w:t>
      </w:r>
      <w:r>
        <w:rPr>
          <w:rFonts w:eastAsia="宋体" w:hint="eastAsia"/>
          <w:lang w:eastAsia="zh-CN"/>
        </w:rPr>
        <w:t>8</w:t>
      </w:r>
      <w:r>
        <w:rPr>
          <w:rFonts w:eastAsia="宋体"/>
          <w:lang w:eastAsia="zh-CN"/>
        </w:rPr>
        <w:t>℃ and never frozen.</w:t>
      </w:r>
    </w:p>
    <w:p w:rsidR="0080715D" w:rsidRDefault="00161A0C">
      <w:pPr>
        <w:widowControl/>
        <w:ind w:firstLineChars="400" w:firstLine="880"/>
      </w:pPr>
      <w:r>
        <w:rPr>
          <w:rFonts w:eastAsia="宋体"/>
          <w:lang w:eastAsia="zh-CN"/>
        </w:rPr>
        <w:t xml:space="preserve">Follow safe chemical handling procedures for handling and storage. </w:t>
      </w:r>
    </w:p>
    <w:p w:rsidR="0080715D" w:rsidRDefault="0080715D">
      <w:pPr>
        <w:pStyle w:val="a3"/>
        <w:ind w:left="887" w:right="784"/>
      </w:pPr>
    </w:p>
    <w:p w:rsidR="0080715D" w:rsidRDefault="0080715D">
      <w:pPr>
        <w:pStyle w:val="a3"/>
        <w:spacing w:before="8"/>
        <w:rPr>
          <w:sz w:val="20"/>
        </w:rPr>
      </w:pPr>
    </w:p>
    <w:p w:rsidR="0080715D" w:rsidRDefault="00161A0C">
      <w:pPr>
        <w:pStyle w:val="1"/>
        <w:numPr>
          <w:ilvl w:val="0"/>
          <w:numId w:val="1"/>
        </w:numPr>
        <w:tabs>
          <w:tab w:val="left" w:pos="880"/>
          <w:tab w:val="left" w:pos="881"/>
        </w:tabs>
        <w:spacing w:before="1"/>
        <w:ind w:hanging="752"/>
        <w:jc w:val="left"/>
      </w:pPr>
      <w:r>
        <w:t>Exposure Controls/Personal</w:t>
      </w:r>
      <w:r>
        <w:rPr>
          <w:spacing w:val="1"/>
        </w:rPr>
        <w:t xml:space="preserve"> </w:t>
      </w:r>
      <w:r>
        <w:t>Protection</w:t>
      </w:r>
    </w:p>
    <w:p w:rsidR="0080715D" w:rsidRDefault="0080715D">
      <w:pPr>
        <w:pStyle w:val="a3"/>
        <w:spacing w:before="11"/>
        <w:rPr>
          <w:b/>
          <w:sz w:val="20"/>
        </w:rPr>
      </w:pPr>
    </w:p>
    <w:p w:rsidR="0080715D" w:rsidRDefault="00161A0C">
      <w:pPr>
        <w:pStyle w:val="a3"/>
        <w:ind w:left="880" w:right="429"/>
      </w:pPr>
      <w:r>
        <w:t>None of the chemicals in this preparation are assigned occupational exposure limits. This product can be safely handled under normal conditions.</w:t>
      </w:r>
    </w:p>
    <w:p w:rsidR="0080715D" w:rsidRDefault="00161A0C">
      <w:pPr>
        <w:pStyle w:val="a3"/>
        <w:tabs>
          <w:tab w:val="left" w:pos="3955"/>
        </w:tabs>
        <w:spacing w:before="121" w:line="252" w:lineRule="exact"/>
        <w:ind w:left="887"/>
      </w:pPr>
      <w:r>
        <w:rPr>
          <w:u w:val="single"/>
        </w:rPr>
        <w:t>Engineering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Controls</w:t>
      </w:r>
      <w:r>
        <w:t>:</w:t>
      </w:r>
      <w:r>
        <w:tab/>
        <w:t>Provide ventilation in work areas where this product</w:t>
      </w:r>
      <w:r>
        <w:rPr>
          <w:spacing w:val="-4"/>
        </w:rPr>
        <w:t xml:space="preserve"> </w:t>
      </w:r>
      <w:r>
        <w:t>is</w:t>
      </w:r>
    </w:p>
    <w:p w:rsidR="0080715D" w:rsidRDefault="00161A0C">
      <w:pPr>
        <w:pStyle w:val="a3"/>
        <w:spacing w:line="252" w:lineRule="exact"/>
        <w:ind w:left="3955"/>
      </w:pPr>
      <w:r>
        <w:t>handled</w:t>
      </w:r>
    </w:p>
    <w:p w:rsidR="0080715D" w:rsidRDefault="00161A0C">
      <w:pPr>
        <w:pStyle w:val="a3"/>
        <w:tabs>
          <w:tab w:val="left" w:pos="3940"/>
        </w:tabs>
        <w:spacing w:before="121"/>
        <w:ind w:left="880" w:right="1667"/>
      </w:pPr>
      <w:r>
        <w:rPr>
          <w:u w:val="single"/>
        </w:rPr>
        <w:t>Personal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Protective</w:t>
      </w:r>
      <w:r>
        <w:tab/>
        <w:t xml:space="preserve">Safety glasses and chemical-resistant gloves </w:t>
      </w:r>
      <w:r>
        <w:rPr>
          <w:u w:val="single"/>
        </w:rPr>
        <w:t>Equipment</w:t>
      </w:r>
      <w:r>
        <w:t>:</w:t>
      </w:r>
      <w:r>
        <w:tab/>
        <w:t>recommended</w:t>
      </w:r>
    </w:p>
    <w:p w:rsidR="0080715D" w:rsidRDefault="0080715D">
      <w:pPr>
        <w:pStyle w:val="a3"/>
        <w:spacing w:before="5"/>
        <w:rPr>
          <w:sz w:val="20"/>
        </w:rPr>
      </w:pPr>
    </w:p>
    <w:p w:rsidR="0080715D" w:rsidRDefault="00161A0C">
      <w:pPr>
        <w:pStyle w:val="1"/>
        <w:numPr>
          <w:ilvl w:val="0"/>
          <w:numId w:val="1"/>
        </w:numPr>
        <w:tabs>
          <w:tab w:val="left" w:pos="880"/>
          <w:tab w:val="left" w:pos="881"/>
        </w:tabs>
        <w:spacing w:before="1"/>
        <w:ind w:hanging="630"/>
        <w:jc w:val="left"/>
      </w:pPr>
      <w:r>
        <w:t>Physical and Chemical</w:t>
      </w:r>
      <w:r>
        <w:rPr>
          <w:spacing w:val="-3"/>
        </w:rPr>
        <w:t xml:space="preserve"> </w:t>
      </w:r>
      <w:r>
        <w:t>Properties</w:t>
      </w:r>
    </w:p>
    <w:p w:rsidR="0080715D" w:rsidRDefault="0080715D">
      <w:pPr>
        <w:sectPr w:rsidR="0080715D">
          <w:pgSz w:w="12240" w:h="15840"/>
          <w:pgMar w:top="1780" w:right="780" w:bottom="1020" w:left="1460" w:header="1516" w:footer="836" w:gutter="0"/>
          <w:cols w:space="720"/>
        </w:sectPr>
      </w:pPr>
    </w:p>
    <w:p w:rsidR="0080715D" w:rsidRDefault="00161A0C">
      <w:pPr>
        <w:pStyle w:val="a3"/>
        <w:spacing w:before="123"/>
        <w:ind w:left="880"/>
      </w:pPr>
      <w:r>
        <w:rPr>
          <w:u w:val="single"/>
        </w:rPr>
        <w:lastRenderedPageBreak/>
        <w:t>Physical state</w:t>
      </w:r>
      <w:r>
        <w:t>:</w:t>
      </w:r>
    </w:p>
    <w:p w:rsidR="0080715D" w:rsidRDefault="0080715D">
      <w:pPr>
        <w:pStyle w:val="a3"/>
        <w:rPr>
          <w:sz w:val="24"/>
        </w:rPr>
      </w:pPr>
    </w:p>
    <w:p w:rsidR="0080715D" w:rsidRDefault="0080715D">
      <w:pPr>
        <w:pStyle w:val="a3"/>
        <w:spacing w:before="5"/>
        <w:rPr>
          <w:sz w:val="30"/>
        </w:rPr>
      </w:pPr>
    </w:p>
    <w:p w:rsidR="0080715D" w:rsidRDefault="00161A0C">
      <w:pPr>
        <w:pStyle w:val="a3"/>
        <w:spacing w:line="355" w:lineRule="auto"/>
        <w:ind w:left="880" w:right="23"/>
      </w:pPr>
      <w:r>
        <w:rPr>
          <w:u w:val="single"/>
        </w:rPr>
        <w:t>Odor threshold</w:t>
      </w:r>
      <w:r>
        <w:t xml:space="preserve">: </w:t>
      </w:r>
      <w:r>
        <w:rPr>
          <w:u w:val="single"/>
        </w:rPr>
        <w:t>Chemical Properties</w:t>
      </w:r>
      <w:r>
        <w:t>:</w:t>
      </w:r>
    </w:p>
    <w:p w:rsidR="0080715D" w:rsidRDefault="00161A0C">
      <w:pPr>
        <w:pStyle w:val="a3"/>
        <w:spacing w:before="123"/>
        <w:ind w:left="880" w:right="357"/>
        <w:rPr>
          <w:rFonts w:eastAsiaTheme="minorEastAsia"/>
          <w:lang w:eastAsia="zh-CN"/>
        </w:rPr>
      </w:pPr>
      <w:r>
        <w:br w:type="column"/>
      </w:r>
      <w:r>
        <w:rPr>
          <w:rFonts w:eastAsiaTheme="minorEastAsia" w:hint="eastAsia"/>
          <w:lang w:eastAsia="zh-CN"/>
        </w:rPr>
        <w:lastRenderedPageBreak/>
        <w:t>Nitrocellulose membrane ,</w:t>
      </w:r>
      <w:r>
        <w:t xml:space="preserve">  </w:t>
      </w:r>
    </w:p>
    <w:p w:rsidR="0080715D" w:rsidRDefault="00161A0C">
      <w:pPr>
        <w:pStyle w:val="a3"/>
        <w:spacing w:before="120" w:line="355" w:lineRule="auto"/>
        <w:ind w:left="880" w:right="3854"/>
      </w:pPr>
      <w:r>
        <w:t>None established None available</w:t>
      </w:r>
      <w:r>
        <w:rPr>
          <w:spacing w:val="4"/>
        </w:rPr>
        <w:t xml:space="preserve"> </w:t>
      </w:r>
      <w:r>
        <w:rPr>
          <w:spacing w:val="-4"/>
        </w:rPr>
        <w:t>for:</w:t>
      </w:r>
    </w:p>
    <w:p w:rsidR="0080715D" w:rsidRDefault="00161A0C">
      <w:pPr>
        <w:pStyle w:val="a9"/>
        <w:numPr>
          <w:ilvl w:val="1"/>
          <w:numId w:val="1"/>
        </w:numPr>
        <w:tabs>
          <w:tab w:val="left" w:pos="1240"/>
          <w:tab w:val="left" w:pos="1241"/>
        </w:tabs>
        <w:spacing w:line="267" w:lineRule="exact"/>
        <w:ind w:hanging="361"/>
      </w:pPr>
      <w:r>
        <w:t>pH</w:t>
      </w:r>
    </w:p>
    <w:p w:rsidR="0080715D" w:rsidRDefault="00161A0C">
      <w:pPr>
        <w:pStyle w:val="a9"/>
        <w:numPr>
          <w:ilvl w:val="1"/>
          <w:numId w:val="1"/>
        </w:numPr>
        <w:tabs>
          <w:tab w:val="left" w:pos="1240"/>
          <w:tab w:val="left" w:pos="1241"/>
        </w:tabs>
        <w:spacing w:before="119"/>
        <w:ind w:hanging="361"/>
      </w:pPr>
      <w:r>
        <w:t>Melting</w:t>
      </w:r>
      <w:r>
        <w:rPr>
          <w:spacing w:val="1"/>
        </w:rPr>
        <w:t xml:space="preserve"> </w:t>
      </w:r>
      <w:r>
        <w:t>point</w:t>
      </w:r>
    </w:p>
    <w:p w:rsidR="0080715D" w:rsidRDefault="00161A0C">
      <w:pPr>
        <w:pStyle w:val="a9"/>
        <w:numPr>
          <w:ilvl w:val="1"/>
          <w:numId w:val="1"/>
        </w:numPr>
        <w:tabs>
          <w:tab w:val="left" w:pos="1240"/>
          <w:tab w:val="left" w:pos="1241"/>
        </w:tabs>
        <w:spacing w:before="117"/>
        <w:ind w:hanging="361"/>
      </w:pPr>
      <w:r>
        <w:t>Boiling</w:t>
      </w:r>
      <w:r>
        <w:rPr>
          <w:spacing w:val="1"/>
        </w:rPr>
        <w:t xml:space="preserve"> </w:t>
      </w:r>
      <w:r>
        <w:t>point</w:t>
      </w:r>
      <w:bookmarkStart w:id="0" w:name="_GoBack"/>
      <w:bookmarkEnd w:id="0"/>
    </w:p>
    <w:p w:rsidR="0080715D" w:rsidRDefault="00161A0C">
      <w:pPr>
        <w:pStyle w:val="a9"/>
        <w:numPr>
          <w:ilvl w:val="1"/>
          <w:numId w:val="1"/>
        </w:numPr>
        <w:tabs>
          <w:tab w:val="left" w:pos="1240"/>
          <w:tab w:val="left" w:pos="1241"/>
        </w:tabs>
        <w:spacing w:before="119"/>
        <w:ind w:hanging="361"/>
      </w:pPr>
      <w:r>
        <w:t>Flash</w:t>
      </w:r>
      <w:r>
        <w:rPr>
          <w:spacing w:val="-1"/>
        </w:rPr>
        <w:t xml:space="preserve"> </w:t>
      </w:r>
      <w:r>
        <w:t>point</w:t>
      </w:r>
    </w:p>
    <w:p w:rsidR="0080715D" w:rsidRDefault="00161A0C">
      <w:pPr>
        <w:pStyle w:val="a9"/>
        <w:numPr>
          <w:ilvl w:val="1"/>
          <w:numId w:val="1"/>
        </w:numPr>
        <w:tabs>
          <w:tab w:val="left" w:pos="1240"/>
          <w:tab w:val="left" w:pos="1241"/>
        </w:tabs>
        <w:spacing w:before="117"/>
        <w:ind w:hanging="361"/>
      </w:pPr>
      <w:r>
        <w:t>Lower Explosive</w:t>
      </w:r>
      <w:r>
        <w:rPr>
          <w:spacing w:val="-8"/>
        </w:rPr>
        <w:t xml:space="preserve"> </w:t>
      </w:r>
      <w:r>
        <w:t>Limit</w:t>
      </w:r>
    </w:p>
    <w:p w:rsidR="0080715D" w:rsidRDefault="00161A0C">
      <w:pPr>
        <w:pStyle w:val="a9"/>
        <w:numPr>
          <w:ilvl w:val="1"/>
          <w:numId w:val="1"/>
        </w:numPr>
        <w:tabs>
          <w:tab w:val="left" w:pos="1240"/>
          <w:tab w:val="left" w:pos="1241"/>
        </w:tabs>
        <w:spacing w:before="119"/>
        <w:ind w:hanging="361"/>
      </w:pPr>
      <w:r>
        <w:t>Upper Explosive</w:t>
      </w:r>
      <w:r>
        <w:rPr>
          <w:spacing w:val="-8"/>
        </w:rPr>
        <w:t xml:space="preserve"> </w:t>
      </w:r>
      <w:r>
        <w:t>Limit</w:t>
      </w:r>
    </w:p>
    <w:p w:rsidR="0080715D" w:rsidRDefault="00161A0C">
      <w:pPr>
        <w:pStyle w:val="a9"/>
        <w:numPr>
          <w:ilvl w:val="1"/>
          <w:numId w:val="1"/>
        </w:numPr>
        <w:tabs>
          <w:tab w:val="left" w:pos="1240"/>
          <w:tab w:val="left" w:pos="1241"/>
        </w:tabs>
        <w:spacing w:before="117"/>
        <w:ind w:hanging="361"/>
      </w:pPr>
      <w:r>
        <w:t>Vapor</w:t>
      </w:r>
      <w:r>
        <w:rPr>
          <w:spacing w:val="1"/>
        </w:rPr>
        <w:t xml:space="preserve"> </w:t>
      </w:r>
      <w:r>
        <w:t>pressure</w:t>
      </w:r>
    </w:p>
    <w:p w:rsidR="0080715D" w:rsidRDefault="00161A0C">
      <w:pPr>
        <w:pStyle w:val="a9"/>
        <w:numPr>
          <w:ilvl w:val="1"/>
          <w:numId w:val="1"/>
        </w:numPr>
        <w:tabs>
          <w:tab w:val="left" w:pos="1240"/>
          <w:tab w:val="left" w:pos="1241"/>
        </w:tabs>
        <w:spacing w:before="120"/>
        <w:ind w:hanging="361"/>
      </w:pPr>
      <w:r>
        <w:t>Vapor density</w:t>
      </w:r>
      <w:r>
        <w:rPr>
          <w:spacing w:val="-2"/>
        </w:rPr>
        <w:t xml:space="preserve"> </w:t>
      </w:r>
      <w:r>
        <w:t>(air=1)</w:t>
      </w:r>
    </w:p>
    <w:p w:rsidR="0080715D" w:rsidRDefault="00161A0C">
      <w:pPr>
        <w:pStyle w:val="a9"/>
        <w:numPr>
          <w:ilvl w:val="1"/>
          <w:numId w:val="1"/>
        </w:numPr>
        <w:tabs>
          <w:tab w:val="left" w:pos="1240"/>
          <w:tab w:val="left" w:pos="1241"/>
        </w:tabs>
        <w:spacing w:before="119"/>
        <w:ind w:hanging="361"/>
      </w:pPr>
      <w:r>
        <w:t>Density</w:t>
      </w:r>
      <w:r>
        <w:rPr>
          <w:spacing w:val="-3"/>
        </w:rPr>
        <w:t xml:space="preserve"> </w:t>
      </w:r>
      <w:r>
        <w:t>(g/cm3)</w:t>
      </w:r>
    </w:p>
    <w:p w:rsidR="0080715D" w:rsidRDefault="00161A0C">
      <w:pPr>
        <w:pStyle w:val="a9"/>
        <w:numPr>
          <w:ilvl w:val="1"/>
          <w:numId w:val="1"/>
        </w:numPr>
        <w:tabs>
          <w:tab w:val="left" w:pos="1240"/>
          <w:tab w:val="left" w:pos="1241"/>
        </w:tabs>
        <w:spacing w:before="117"/>
        <w:ind w:hanging="361"/>
      </w:pPr>
      <w:r>
        <w:t>Water solubility (20°C in</w:t>
      </w:r>
      <w:r>
        <w:rPr>
          <w:spacing w:val="-4"/>
        </w:rPr>
        <w:t xml:space="preserve"> </w:t>
      </w:r>
      <w:r>
        <w:t>g/l)</w:t>
      </w:r>
    </w:p>
    <w:p w:rsidR="0080715D" w:rsidRDefault="00161A0C">
      <w:pPr>
        <w:pStyle w:val="a9"/>
        <w:numPr>
          <w:ilvl w:val="1"/>
          <w:numId w:val="1"/>
        </w:numPr>
        <w:tabs>
          <w:tab w:val="left" w:pos="1240"/>
          <w:tab w:val="left" w:pos="1241"/>
        </w:tabs>
        <w:spacing w:before="119"/>
        <w:ind w:hanging="361"/>
      </w:pPr>
      <w:r>
        <w:t>Auto ignition temperature</w:t>
      </w:r>
    </w:p>
    <w:p w:rsidR="0080715D" w:rsidRDefault="0080715D">
      <w:pPr>
        <w:sectPr w:rsidR="0080715D">
          <w:type w:val="continuous"/>
          <w:pgSz w:w="12240" w:h="15840"/>
          <w:pgMar w:top="780" w:right="780" w:bottom="1020" w:left="1460" w:header="720" w:footer="720" w:gutter="0"/>
          <w:cols w:num="2" w:space="720" w:equalWidth="0">
            <w:col w:w="2965" w:space="95"/>
            <w:col w:w="6940"/>
          </w:cols>
        </w:sectPr>
      </w:pPr>
    </w:p>
    <w:p w:rsidR="0080715D" w:rsidRDefault="0080715D">
      <w:pPr>
        <w:pStyle w:val="a3"/>
        <w:rPr>
          <w:sz w:val="20"/>
        </w:rPr>
      </w:pPr>
      <w:r w:rsidRPr="0080715D">
        <w:lastRenderedPageBreak/>
        <w:pict>
          <v:rect id="_x0000_s1028" style="position:absolute;margin-left:47.65pt;margin-top:117.6pt;width:525.7pt;height:1.5pt;z-index:251658752;mso-position-horizontal-relative:page;mso-position-vertical-relative:page" o:gfxdata="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MyqRrXAAAACwEAAA8AAAAAAAAAAQAg&#10;AAAAIgAAAGRycy9kb3ducmV2LnhtbFBLAQIUABQAAAAIAIdO4kCdCfa1nQEAABsDAAAOAAAAAAAA&#10;AAEAIAAAACYBAABkcnMvZTJvRG9jLnhtbFBLBQYAAAAABgAGAFkBAAA1BQAAAAA=&#10;" fillcolor="red" stroked="f">
            <v:textbox>
              <w:txbxContent>
                <w:p w:rsidR="0080715D" w:rsidRDefault="0080715D"/>
              </w:txbxContent>
            </v:textbox>
            <w10:wrap anchorx="page" anchory="page"/>
          </v:rect>
        </w:pict>
      </w:r>
    </w:p>
    <w:p w:rsidR="0080715D" w:rsidRDefault="0080715D">
      <w:pPr>
        <w:pStyle w:val="a3"/>
        <w:spacing w:before="2"/>
        <w:rPr>
          <w:sz w:val="28"/>
        </w:rPr>
      </w:pPr>
    </w:p>
    <w:p w:rsidR="0080715D" w:rsidRDefault="00161A0C">
      <w:pPr>
        <w:pStyle w:val="1"/>
        <w:numPr>
          <w:ilvl w:val="0"/>
          <w:numId w:val="1"/>
        </w:numPr>
        <w:tabs>
          <w:tab w:val="left" w:pos="880"/>
          <w:tab w:val="left" w:pos="881"/>
        </w:tabs>
        <w:spacing w:before="94"/>
        <w:ind w:hanging="570"/>
        <w:jc w:val="left"/>
      </w:pPr>
      <w:r>
        <w:t>Stability and</w:t>
      </w:r>
      <w:r>
        <w:rPr>
          <w:spacing w:val="-5"/>
        </w:rPr>
        <w:t xml:space="preserve"> </w:t>
      </w:r>
      <w:r>
        <w:t>Reactivity</w:t>
      </w:r>
    </w:p>
    <w:p w:rsidR="0080715D" w:rsidRDefault="00161A0C">
      <w:pPr>
        <w:pStyle w:val="a3"/>
        <w:tabs>
          <w:tab w:val="left" w:pos="3940"/>
        </w:tabs>
        <w:spacing w:before="124" w:line="355" w:lineRule="auto"/>
        <w:ind w:left="880" w:right="946"/>
      </w:pPr>
      <w:r>
        <w:rPr>
          <w:u w:val="single"/>
        </w:rPr>
        <w:t>Reactivity</w:t>
      </w:r>
      <w:r>
        <w:t>:</w:t>
      </w:r>
      <w:r>
        <w:tab/>
        <w:t xml:space="preserve">This preparation is not known to be violently reactive </w:t>
      </w:r>
      <w:r>
        <w:rPr>
          <w:u w:val="single"/>
        </w:rPr>
        <w:t>Chemical</w:t>
      </w:r>
      <w:r>
        <w:rPr>
          <w:spacing w:val="-4"/>
          <w:u w:val="single"/>
        </w:rPr>
        <w:t xml:space="preserve"> </w:t>
      </w:r>
      <w:r>
        <w:rPr>
          <w:u w:val="single"/>
        </w:rPr>
        <w:t>Stability</w:t>
      </w:r>
      <w:r>
        <w:t>:</w:t>
      </w:r>
      <w:r>
        <w:tab/>
        <w:t xml:space="preserve">This preparation is known to be chemically stable </w:t>
      </w:r>
      <w:r>
        <w:rPr>
          <w:u w:val="single"/>
        </w:rPr>
        <w:t>Thermal</w:t>
      </w:r>
      <w:r>
        <w:rPr>
          <w:spacing w:val="-3"/>
          <w:u w:val="single"/>
        </w:rPr>
        <w:t xml:space="preserve"> </w:t>
      </w:r>
      <w:r>
        <w:rPr>
          <w:u w:val="single"/>
        </w:rPr>
        <w:t>Decomposition</w:t>
      </w:r>
      <w:r>
        <w:t>:</w:t>
      </w:r>
      <w:r>
        <w:tab/>
        <w:t xml:space="preserve">Will </w:t>
      </w:r>
      <w:r>
        <w:t>decompose when</w:t>
      </w:r>
      <w:r>
        <w:rPr>
          <w:spacing w:val="-1"/>
        </w:rPr>
        <w:t xml:space="preserve"> </w:t>
      </w:r>
      <w:r>
        <w:t>burned</w:t>
      </w:r>
    </w:p>
    <w:p w:rsidR="0080715D" w:rsidRDefault="00161A0C">
      <w:pPr>
        <w:pStyle w:val="a3"/>
        <w:tabs>
          <w:tab w:val="left" w:pos="3940"/>
        </w:tabs>
        <w:spacing w:line="352" w:lineRule="auto"/>
        <w:ind w:left="880" w:right="4001"/>
      </w:pPr>
      <w:r>
        <w:rPr>
          <w:u w:val="single"/>
        </w:rPr>
        <w:t>Conditions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Avoid</w:t>
      </w:r>
      <w:r>
        <w:t>:</w:t>
      </w:r>
      <w:r>
        <w:tab/>
        <w:t xml:space="preserve">Excess heat or </w:t>
      </w:r>
      <w:r>
        <w:rPr>
          <w:spacing w:val="-4"/>
        </w:rPr>
        <w:t xml:space="preserve">flame </w:t>
      </w:r>
      <w:r>
        <w:rPr>
          <w:u w:val="single"/>
        </w:rPr>
        <w:t>Incompatible</w:t>
      </w:r>
      <w:r>
        <w:rPr>
          <w:spacing w:val="-3"/>
          <w:u w:val="single"/>
        </w:rPr>
        <w:t xml:space="preserve"> </w:t>
      </w:r>
      <w:r>
        <w:rPr>
          <w:u w:val="single"/>
        </w:rPr>
        <w:t>Materials</w:t>
      </w:r>
      <w:r>
        <w:t>:</w:t>
      </w:r>
      <w:r>
        <w:tab/>
        <w:t>No data</w:t>
      </w:r>
      <w:r>
        <w:rPr>
          <w:spacing w:val="-2"/>
        </w:rPr>
        <w:t xml:space="preserve"> </w:t>
      </w:r>
      <w:r>
        <w:t>available</w:t>
      </w:r>
    </w:p>
    <w:p w:rsidR="0080715D" w:rsidRDefault="00161A0C">
      <w:pPr>
        <w:pStyle w:val="a3"/>
        <w:tabs>
          <w:tab w:val="left" w:pos="3940"/>
        </w:tabs>
        <w:ind w:left="880" w:right="1900"/>
      </w:pPr>
      <w:r>
        <w:rPr>
          <w:u w:val="single"/>
        </w:rPr>
        <w:t>Hazardous</w:t>
      </w:r>
      <w:r>
        <w:rPr>
          <w:spacing w:val="-3"/>
          <w:u w:val="single"/>
        </w:rPr>
        <w:t xml:space="preserve"> </w:t>
      </w:r>
      <w:r>
        <w:rPr>
          <w:u w:val="single"/>
        </w:rPr>
        <w:t>Decomposition</w:t>
      </w:r>
      <w:r>
        <w:tab/>
        <w:t xml:space="preserve">No harmful decomposition products known </w:t>
      </w:r>
      <w:r>
        <w:rPr>
          <w:u w:val="single"/>
        </w:rPr>
        <w:t>Products</w:t>
      </w:r>
      <w:r>
        <w:t>:</w:t>
      </w:r>
    </w:p>
    <w:p w:rsidR="0080715D" w:rsidRDefault="00161A0C">
      <w:pPr>
        <w:pStyle w:val="a3"/>
        <w:tabs>
          <w:tab w:val="left" w:pos="3940"/>
        </w:tabs>
        <w:spacing w:before="118"/>
        <w:ind w:left="880"/>
      </w:pPr>
      <w:r>
        <w:rPr>
          <w:u w:val="single"/>
        </w:rPr>
        <w:t xml:space="preserve">Storage </w:t>
      </w:r>
      <w:r>
        <w:rPr>
          <w:spacing w:val="1"/>
          <w:u w:val="single"/>
        </w:rPr>
        <w:t xml:space="preserve"> </w:t>
      </w:r>
      <w:r>
        <w:rPr>
          <w:u w:val="single"/>
        </w:rPr>
        <w:t>Conditions</w:t>
      </w:r>
      <w:r>
        <w:t>:</w:t>
      </w:r>
      <w:r>
        <w:tab/>
        <w:t>Follow manufacturer’s PI instructions for</w:t>
      </w:r>
      <w:r>
        <w:rPr>
          <w:spacing w:val="-6"/>
        </w:rPr>
        <w:t xml:space="preserve"> </w:t>
      </w:r>
      <w:r>
        <w:t>storage.</w:t>
      </w:r>
    </w:p>
    <w:p w:rsidR="0080715D" w:rsidRDefault="0080715D">
      <w:pPr>
        <w:pStyle w:val="a3"/>
        <w:spacing w:before="7"/>
        <w:rPr>
          <w:sz w:val="20"/>
        </w:rPr>
      </w:pPr>
    </w:p>
    <w:p w:rsidR="0080715D" w:rsidRDefault="00161A0C">
      <w:pPr>
        <w:pStyle w:val="1"/>
        <w:numPr>
          <w:ilvl w:val="0"/>
          <w:numId w:val="1"/>
        </w:numPr>
        <w:tabs>
          <w:tab w:val="left" w:pos="887"/>
          <w:tab w:val="left" w:pos="888"/>
        </w:tabs>
        <w:ind w:left="887" w:hanging="630"/>
        <w:jc w:val="left"/>
      </w:pPr>
      <w:r>
        <w:t>Toxicological</w:t>
      </w:r>
      <w:r>
        <w:rPr>
          <w:spacing w:val="-2"/>
        </w:rPr>
        <w:t xml:space="preserve"> </w:t>
      </w:r>
      <w:r>
        <w:t>Information</w:t>
      </w:r>
    </w:p>
    <w:p w:rsidR="0080715D" w:rsidRDefault="0080715D">
      <w:pPr>
        <w:pStyle w:val="a3"/>
        <w:rPr>
          <w:b/>
          <w:sz w:val="21"/>
        </w:rPr>
      </w:pPr>
    </w:p>
    <w:p w:rsidR="0080715D" w:rsidRDefault="00161A0C">
      <w:pPr>
        <w:pStyle w:val="a3"/>
        <w:ind w:left="887" w:right="581"/>
      </w:pPr>
      <w:r>
        <w:t xml:space="preserve">Table 2 below lists the chemicals contained in </w:t>
      </w:r>
      <w:r>
        <w:rPr>
          <w:rFonts w:eastAsiaTheme="minorEastAsia" w:hint="eastAsia"/>
          <w:lang w:eastAsia="zh-CN"/>
        </w:rPr>
        <w:t>it</w:t>
      </w:r>
      <w:r>
        <w:t xml:space="preserve"> and their toxicology information:</w:t>
      </w:r>
    </w:p>
    <w:p w:rsidR="0080715D" w:rsidRDefault="0080715D">
      <w:pPr>
        <w:pStyle w:val="a3"/>
        <w:spacing w:before="8"/>
        <w:rPr>
          <w:sz w:val="20"/>
        </w:rPr>
      </w:pPr>
    </w:p>
    <w:p w:rsidR="0080715D" w:rsidRDefault="00161A0C">
      <w:pPr>
        <w:ind w:left="887"/>
        <w:rPr>
          <w:b/>
          <w:u w:val="thick"/>
        </w:rPr>
      </w:pPr>
      <w:r>
        <w:rPr>
          <w:b/>
          <w:u w:val="thick"/>
        </w:rPr>
        <w:t>TABLE 2</w:t>
      </w:r>
    </w:p>
    <w:p w:rsidR="0080715D" w:rsidRDefault="0080715D">
      <w:pPr>
        <w:pStyle w:val="a3"/>
        <w:rPr>
          <w:b/>
          <w:sz w:val="11"/>
        </w:rPr>
      </w:pPr>
    </w:p>
    <w:p w:rsidR="0080715D" w:rsidRDefault="0080715D">
      <w:pPr>
        <w:pStyle w:val="a3"/>
        <w:rPr>
          <w:b/>
          <w:sz w:val="11"/>
        </w:rPr>
      </w:pPr>
    </w:p>
    <w:tbl>
      <w:tblPr>
        <w:tblW w:w="4613" w:type="pct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52"/>
        <w:gridCol w:w="3151"/>
        <w:gridCol w:w="2432"/>
      </w:tblGrid>
      <w:tr w:rsidR="0080715D">
        <w:trPr>
          <w:trHeight w:val="621"/>
        </w:trPr>
        <w:tc>
          <w:tcPr>
            <w:tcW w:w="1977" w:type="pct"/>
          </w:tcPr>
          <w:p w:rsidR="0080715D" w:rsidRDefault="00161A0C">
            <w:pPr>
              <w:pStyle w:val="TableParagraph"/>
              <w:spacing w:before="189" w:line="240" w:lineRule="auto"/>
              <w:ind w:left="417"/>
              <w:rPr>
                <w:b/>
              </w:rPr>
            </w:pPr>
            <w:r>
              <w:rPr>
                <w:b/>
              </w:rPr>
              <w:t>NAME OF SUBSTANCE</w:t>
            </w:r>
          </w:p>
        </w:tc>
        <w:tc>
          <w:tcPr>
            <w:tcW w:w="1705" w:type="pct"/>
          </w:tcPr>
          <w:p w:rsidR="0080715D" w:rsidRDefault="00161A0C">
            <w:pPr>
              <w:pStyle w:val="TableParagraph"/>
              <w:spacing w:before="11" w:line="312" w:lineRule="exact"/>
              <w:ind w:left="1086" w:right="611" w:hanging="409"/>
              <w:rPr>
                <w:b/>
              </w:rPr>
            </w:pPr>
            <w:r>
              <w:rPr>
                <w:b/>
              </w:rPr>
              <w:t>ACUTE TOXICITY LD</w:t>
            </w:r>
            <w:r>
              <w:rPr>
                <w:b/>
                <w:vertAlign w:val="subscript"/>
              </w:rPr>
              <w:t>50</w:t>
            </w:r>
            <w:r>
              <w:rPr>
                <w:b/>
              </w:rPr>
              <w:t>/ LC</w:t>
            </w:r>
            <w:r>
              <w:rPr>
                <w:b/>
                <w:vertAlign w:val="subscript"/>
              </w:rPr>
              <w:t>50</w:t>
            </w:r>
          </w:p>
        </w:tc>
        <w:tc>
          <w:tcPr>
            <w:tcW w:w="1316" w:type="pct"/>
          </w:tcPr>
          <w:p w:rsidR="0080715D" w:rsidRDefault="00161A0C">
            <w:pPr>
              <w:pStyle w:val="TableParagraph"/>
              <w:spacing w:before="11" w:line="312" w:lineRule="exact"/>
              <w:ind w:left="793" w:right="74" w:hanging="659"/>
              <w:rPr>
                <w:b/>
              </w:rPr>
            </w:pPr>
            <w:r>
              <w:rPr>
                <w:b/>
              </w:rPr>
              <w:t xml:space="preserve">CHRONIC TOXICITY (CMR) </w:t>
            </w:r>
            <w:r>
              <w:rPr>
                <w:b/>
                <w:vertAlign w:val="superscript"/>
              </w:rPr>
              <w:t>1</w:t>
            </w:r>
          </w:p>
        </w:tc>
      </w:tr>
      <w:tr w:rsidR="0080715D">
        <w:trPr>
          <w:trHeight w:val="398"/>
        </w:trPr>
        <w:tc>
          <w:tcPr>
            <w:tcW w:w="1977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  <w:rPr>
                <w:lang w:eastAsia="zh-CN"/>
              </w:rPr>
            </w:pPr>
            <w:r>
              <w:rPr>
                <w:lang w:eastAsia="zh-CN"/>
              </w:rPr>
              <w:t>Potassium dihydrogenorthophosphate</w:t>
            </w:r>
          </w:p>
        </w:tc>
        <w:tc>
          <w:tcPr>
            <w:tcW w:w="1705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  <w:rPr>
                <w:lang w:eastAsia="zh-CN"/>
              </w:rPr>
            </w:pPr>
            <w:r>
              <w:rPr>
                <w:lang w:eastAsia="zh-CN"/>
              </w:rPr>
              <w:t>No data available</w:t>
            </w:r>
          </w:p>
        </w:tc>
        <w:tc>
          <w:tcPr>
            <w:tcW w:w="1316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</w:pPr>
            <w:r>
              <w:rPr>
                <w:lang w:eastAsia="zh-CN"/>
              </w:rPr>
              <w:t xml:space="preserve">No data </w:t>
            </w:r>
            <w:r>
              <w:rPr>
                <w:lang w:eastAsia="zh-CN"/>
              </w:rPr>
              <w:t>available</w:t>
            </w:r>
          </w:p>
        </w:tc>
      </w:tr>
      <w:tr w:rsidR="0080715D">
        <w:trPr>
          <w:trHeight w:val="398"/>
        </w:trPr>
        <w:tc>
          <w:tcPr>
            <w:tcW w:w="1977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  <w:rPr>
                <w:lang w:eastAsia="zh-CN"/>
              </w:rPr>
            </w:pPr>
            <w:r>
              <w:rPr>
                <w:lang w:eastAsia="zh-CN"/>
              </w:rPr>
              <w:t>Sodium hydrogencarbonate</w:t>
            </w:r>
          </w:p>
        </w:tc>
        <w:tc>
          <w:tcPr>
            <w:tcW w:w="1705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  <w:rPr>
                <w:lang w:eastAsia="zh-CN"/>
              </w:rPr>
            </w:pPr>
            <w:r>
              <w:rPr>
                <w:lang w:eastAsia="zh-CN"/>
              </w:rPr>
              <w:t>No data available</w:t>
            </w:r>
          </w:p>
        </w:tc>
        <w:tc>
          <w:tcPr>
            <w:tcW w:w="1316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</w:pPr>
            <w:r>
              <w:rPr>
                <w:lang w:eastAsia="zh-CN"/>
              </w:rPr>
              <w:t>No data available</w:t>
            </w:r>
          </w:p>
        </w:tc>
      </w:tr>
      <w:tr w:rsidR="0080715D">
        <w:trPr>
          <w:trHeight w:val="398"/>
        </w:trPr>
        <w:tc>
          <w:tcPr>
            <w:tcW w:w="1977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  <w:rPr>
                <w:lang w:eastAsia="zh-CN"/>
              </w:rPr>
            </w:pPr>
            <w:r>
              <w:rPr>
                <w:lang w:eastAsia="zh-CN"/>
              </w:rPr>
              <w:t>Sodium chloride</w:t>
            </w:r>
          </w:p>
        </w:tc>
        <w:tc>
          <w:tcPr>
            <w:tcW w:w="1705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  <w:rPr>
                <w:lang w:eastAsia="zh-CN"/>
              </w:rPr>
            </w:pPr>
            <w:r>
              <w:rPr>
                <w:lang w:eastAsia="zh-CN"/>
              </w:rPr>
              <w:t>3000 mg/kg (Oral, Rat)</w:t>
            </w:r>
          </w:p>
        </w:tc>
        <w:tc>
          <w:tcPr>
            <w:tcW w:w="1316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</w:pPr>
            <w:r>
              <w:rPr>
                <w:lang w:eastAsia="zh-CN"/>
              </w:rPr>
              <w:t>No data available</w:t>
            </w:r>
          </w:p>
        </w:tc>
      </w:tr>
      <w:tr w:rsidR="0080715D">
        <w:trPr>
          <w:trHeight w:val="398"/>
        </w:trPr>
        <w:tc>
          <w:tcPr>
            <w:tcW w:w="1977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  <w:rPr>
                <w:lang w:eastAsia="zh-CN"/>
              </w:rPr>
            </w:pPr>
            <w:r>
              <w:rPr>
                <w:lang w:eastAsia="zh-CN"/>
              </w:rPr>
              <w:t>Sodium dihydrogenorthophosphate</w:t>
            </w:r>
          </w:p>
        </w:tc>
        <w:tc>
          <w:tcPr>
            <w:tcW w:w="1705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8290</w:t>
            </w:r>
            <w:r>
              <w:rPr>
                <w:lang w:eastAsia="zh-CN"/>
              </w:rPr>
              <w:t xml:space="preserve"> mg/kg (Oral, Rat)</w:t>
            </w:r>
          </w:p>
        </w:tc>
        <w:tc>
          <w:tcPr>
            <w:tcW w:w="1316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</w:pPr>
            <w:r>
              <w:rPr>
                <w:lang w:eastAsia="zh-CN"/>
              </w:rPr>
              <w:t>No data available</w:t>
            </w:r>
          </w:p>
        </w:tc>
      </w:tr>
      <w:tr w:rsidR="0080715D">
        <w:trPr>
          <w:trHeight w:val="398"/>
        </w:trPr>
        <w:tc>
          <w:tcPr>
            <w:tcW w:w="1977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  <w:rPr>
                <w:lang w:eastAsia="zh-CN"/>
              </w:rPr>
            </w:pPr>
            <w:r>
              <w:rPr>
                <w:lang w:eastAsia="zh-CN"/>
              </w:rPr>
              <w:t>Sorbitan monolaurate, ethoxylated</w:t>
            </w:r>
          </w:p>
        </w:tc>
        <w:tc>
          <w:tcPr>
            <w:tcW w:w="1705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  <w:rPr>
                <w:lang w:eastAsia="zh-CN"/>
              </w:rPr>
            </w:pPr>
            <w:r>
              <w:rPr>
                <w:lang w:eastAsia="zh-CN"/>
              </w:rPr>
              <w:t>37000mg/kg (Oral,</w:t>
            </w:r>
            <w:r>
              <w:rPr>
                <w:lang w:eastAsia="zh-CN"/>
              </w:rPr>
              <w:t xml:space="preserve"> Rat)</w:t>
            </w:r>
          </w:p>
        </w:tc>
        <w:tc>
          <w:tcPr>
            <w:tcW w:w="1316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</w:pPr>
            <w:r>
              <w:rPr>
                <w:lang w:eastAsia="zh-CN"/>
              </w:rPr>
              <w:t>No data available</w:t>
            </w:r>
          </w:p>
        </w:tc>
      </w:tr>
      <w:tr w:rsidR="0080715D">
        <w:trPr>
          <w:trHeight w:val="398"/>
        </w:trPr>
        <w:tc>
          <w:tcPr>
            <w:tcW w:w="1977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  <w:rPr>
                <w:lang w:eastAsia="zh-CN"/>
              </w:rPr>
            </w:pPr>
            <w:r>
              <w:rPr>
                <w:lang w:eastAsia="zh-CN"/>
              </w:rPr>
              <w:t>Disodium hydrogenorthophosphate</w:t>
            </w:r>
          </w:p>
        </w:tc>
        <w:tc>
          <w:tcPr>
            <w:tcW w:w="1705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  <w:rPr>
                <w:lang w:eastAsia="zh-CN"/>
              </w:rPr>
            </w:pPr>
            <w:r>
              <w:rPr>
                <w:lang w:eastAsia="zh-CN"/>
              </w:rPr>
              <w:t>17000mg/kg (Oral, Rat)</w:t>
            </w:r>
          </w:p>
        </w:tc>
        <w:tc>
          <w:tcPr>
            <w:tcW w:w="1316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</w:pPr>
            <w:r>
              <w:rPr>
                <w:lang w:eastAsia="zh-CN"/>
              </w:rPr>
              <w:t>No data available</w:t>
            </w:r>
          </w:p>
        </w:tc>
      </w:tr>
      <w:tr w:rsidR="0080715D">
        <w:trPr>
          <w:trHeight w:val="412"/>
        </w:trPr>
        <w:tc>
          <w:tcPr>
            <w:tcW w:w="1977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  <w:rPr>
                <w:lang w:eastAsia="zh-CN"/>
              </w:rPr>
            </w:pPr>
            <w:r>
              <w:rPr>
                <w:lang w:eastAsia="zh-CN"/>
              </w:rPr>
              <w:t>Polyvinylpyrrolidone</w:t>
            </w:r>
          </w:p>
        </w:tc>
        <w:tc>
          <w:tcPr>
            <w:tcW w:w="1705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  <w:rPr>
                <w:lang w:eastAsia="zh-CN"/>
              </w:rPr>
            </w:pPr>
            <w:r>
              <w:rPr>
                <w:lang w:eastAsia="zh-CN"/>
              </w:rPr>
              <w:t>&gt;100000mg/kg (Oral, Rat)</w:t>
            </w:r>
          </w:p>
        </w:tc>
        <w:tc>
          <w:tcPr>
            <w:tcW w:w="1316" w:type="pct"/>
            <w:vAlign w:val="center"/>
          </w:tcPr>
          <w:p w:rsidR="0080715D" w:rsidRDefault="00161A0C" w:rsidP="006655B3">
            <w:pPr>
              <w:pStyle w:val="TableParagraph"/>
              <w:widowControl/>
              <w:spacing w:before="0" w:line="240" w:lineRule="auto"/>
              <w:ind w:left="85"/>
              <w:jc w:val="center"/>
              <w:textAlignment w:val="center"/>
            </w:pPr>
            <w:r>
              <w:rPr>
                <w:lang w:eastAsia="zh-CN"/>
              </w:rPr>
              <w:t>No data available</w:t>
            </w:r>
          </w:p>
        </w:tc>
      </w:tr>
    </w:tbl>
    <w:p w:rsidR="0080715D" w:rsidRDefault="0080715D">
      <w:pPr>
        <w:pStyle w:val="a3"/>
        <w:spacing w:before="5"/>
        <w:rPr>
          <w:b/>
          <w:sz w:val="20"/>
        </w:rPr>
      </w:pPr>
    </w:p>
    <w:p w:rsidR="0080715D" w:rsidRDefault="00161A0C">
      <w:pPr>
        <w:pStyle w:val="a9"/>
        <w:numPr>
          <w:ilvl w:val="0"/>
          <w:numId w:val="1"/>
        </w:numPr>
        <w:tabs>
          <w:tab w:val="left" w:pos="880"/>
          <w:tab w:val="left" w:pos="881"/>
        </w:tabs>
        <w:ind w:hanging="692"/>
        <w:jc w:val="left"/>
        <w:rPr>
          <w:b/>
        </w:rPr>
      </w:pPr>
      <w:r>
        <w:rPr>
          <w:b/>
        </w:rPr>
        <w:t>Ecological</w:t>
      </w:r>
      <w:r>
        <w:rPr>
          <w:b/>
          <w:spacing w:val="-3"/>
        </w:rPr>
        <w:t xml:space="preserve"> </w:t>
      </w:r>
      <w:r>
        <w:rPr>
          <w:b/>
        </w:rPr>
        <w:t>Information</w:t>
      </w:r>
    </w:p>
    <w:p w:rsidR="0080715D" w:rsidRDefault="0080715D">
      <w:pPr>
        <w:pStyle w:val="a3"/>
        <w:spacing w:before="3"/>
        <w:rPr>
          <w:b/>
          <w:sz w:val="21"/>
        </w:rPr>
      </w:pPr>
    </w:p>
    <w:p w:rsidR="0080715D" w:rsidRDefault="00161A0C">
      <w:pPr>
        <w:pStyle w:val="a3"/>
        <w:ind w:left="887" w:right="1743"/>
      </w:pPr>
      <w:r>
        <w:t xml:space="preserve">No information found. This preparation is not anticipated to </w:t>
      </w:r>
      <w:r>
        <w:t>present adverse ecotoxicological effects.</w:t>
      </w:r>
    </w:p>
    <w:p w:rsidR="0080715D" w:rsidRDefault="0080715D">
      <w:pPr>
        <w:pStyle w:val="a3"/>
        <w:spacing w:before="5"/>
        <w:rPr>
          <w:sz w:val="20"/>
        </w:rPr>
      </w:pPr>
    </w:p>
    <w:p w:rsidR="0080715D" w:rsidRDefault="00161A0C">
      <w:pPr>
        <w:pStyle w:val="1"/>
        <w:numPr>
          <w:ilvl w:val="0"/>
          <w:numId w:val="1"/>
        </w:numPr>
        <w:tabs>
          <w:tab w:val="left" w:pos="880"/>
          <w:tab w:val="left" w:pos="881"/>
        </w:tabs>
        <w:ind w:hanging="752"/>
        <w:jc w:val="left"/>
      </w:pPr>
      <w:r>
        <w:t>Disposal Considerations</w:t>
      </w:r>
    </w:p>
    <w:p w:rsidR="0080715D" w:rsidRDefault="0080715D">
      <w:pPr>
        <w:pStyle w:val="a3"/>
        <w:spacing w:before="3"/>
        <w:rPr>
          <w:b/>
          <w:sz w:val="21"/>
        </w:rPr>
      </w:pPr>
    </w:p>
    <w:p w:rsidR="0080715D" w:rsidRDefault="00161A0C">
      <w:pPr>
        <w:pStyle w:val="a3"/>
        <w:tabs>
          <w:tab w:val="left" w:pos="3940"/>
        </w:tabs>
        <w:ind w:left="880"/>
      </w:pPr>
      <w:r>
        <w:rPr>
          <w:u w:val="single"/>
        </w:rPr>
        <w:t>Waste</w:t>
      </w:r>
      <w:r>
        <w:rPr>
          <w:spacing w:val="-6"/>
          <w:u w:val="single"/>
        </w:rPr>
        <w:t xml:space="preserve"> </w:t>
      </w:r>
      <w:r>
        <w:rPr>
          <w:u w:val="single"/>
        </w:rPr>
        <w:t>Treatment</w:t>
      </w:r>
      <w:r>
        <w:rPr>
          <w:spacing w:val="1"/>
          <w:u w:val="single"/>
        </w:rPr>
        <w:t xml:space="preserve"> </w:t>
      </w:r>
      <w:r>
        <w:rPr>
          <w:u w:val="single"/>
        </w:rPr>
        <w:t>Methods</w:t>
      </w:r>
      <w:r>
        <w:t>:</w:t>
      </w:r>
      <w:r>
        <w:tab/>
        <w:t>Check regional waste</w:t>
      </w:r>
      <w:r>
        <w:rPr>
          <w:spacing w:val="-2"/>
        </w:rPr>
        <w:t xml:space="preserve"> </w:t>
      </w:r>
      <w:r>
        <w:t>requirements</w:t>
      </w:r>
    </w:p>
    <w:p w:rsidR="0080715D" w:rsidRDefault="00161A0C">
      <w:pPr>
        <w:pStyle w:val="a3"/>
        <w:tabs>
          <w:tab w:val="left" w:pos="3940"/>
        </w:tabs>
        <w:spacing w:before="119"/>
        <w:ind w:left="880"/>
      </w:pPr>
      <w:r>
        <w:rPr>
          <w:u w:val="single"/>
        </w:rPr>
        <w:t>Waste</w:t>
      </w:r>
      <w:r>
        <w:rPr>
          <w:spacing w:val="-6"/>
          <w:u w:val="single"/>
        </w:rPr>
        <w:t xml:space="preserve"> </w:t>
      </w:r>
      <w:r>
        <w:rPr>
          <w:u w:val="single"/>
        </w:rPr>
        <w:t>Treatment</w:t>
      </w:r>
      <w:r>
        <w:rPr>
          <w:spacing w:val="-1"/>
          <w:u w:val="single"/>
        </w:rPr>
        <w:t xml:space="preserve"> </w:t>
      </w:r>
      <w:r>
        <w:rPr>
          <w:u w:val="single"/>
        </w:rPr>
        <w:t>Options</w:t>
      </w:r>
      <w:r>
        <w:t>:</w:t>
      </w:r>
      <w:r>
        <w:tab/>
        <w:t>Treatment options approved by local</w:t>
      </w:r>
      <w:r>
        <w:rPr>
          <w:spacing w:val="-6"/>
        </w:rPr>
        <w:t xml:space="preserve"> </w:t>
      </w:r>
      <w:r>
        <w:t>authorities</w:t>
      </w:r>
    </w:p>
    <w:p w:rsidR="0080715D" w:rsidRDefault="00161A0C">
      <w:pPr>
        <w:pStyle w:val="a3"/>
        <w:tabs>
          <w:tab w:val="left" w:pos="3940"/>
        </w:tabs>
        <w:spacing w:before="4" w:line="370" w:lineRule="atLeast"/>
        <w:ind w:left="880" w:right="432"/>
      </w:pPr>
      <w:r>
        <w:rPr>
          <w:u w:val="single"/>
        </w:rPr>
        <w:t>Sewage Disposal</w:t>
      </w:r>
      <w:r>
        <w:rPr>
          <w:spacing w:val="-1"/>
          <w:u w:val="single"/>
        </w:rPr>
        <w:t xml:space="preserve"> </w:t>
      </w:r>
      <w:r>
        <w:rPr>
          <w:u w:val="single"/>
        </w:rPr>
        <w:t>Options</w:t>
      </w:r>
      <w:r>
        <w:t>:</w:t>
      </w:r>
      <w:r>
        <w:tab/>
      </w:r>
      <w:r>
        <w:t xml:space="preserve">Check with local authorities before discharge to the sewer </w:t>
      </w:r>
      <w:r>
        <w:rPr>
          <w:u w:val="single"/>
        </w:rPr>
        <w:t>Other Disposal</w:t>
      </w:r>
      <w:r>
        <w:tab/>
        <w:t>Dispose of according to local, state, and</w:t>
      </w:r>
      <w:r>
        <w:rPr>
          <w:spacing w:val="-1"/>
        </w:rPr>
        <w:t xml:space="preserve"> </w:t>
      </w:r>
      <w:r>
        <w:t>national</w:t>
      </w:r>
    </w:p>
    <w:p w:rsidR="0080715D" w:rsidRDefault="00161A0C">
      <w:pPr>
        <w:pStyle w:val="a3"/>
        <w:tabs>
          <w:tab w:val="left" w:pos="3940"/>
        </w:tabs>
        <w:spacing w:before="1" w:line="355" w:lineRule="auto"/>
        <w:ind w:left="880" w:right="3562"/>
      </w:pPr>
      <w:r>
        <w:rPr>
          <w:u w:val="single"/>
        </w:rPr>
        <w:t>Recommendations</w:t>
      </w:r>
      <w:r>
        <w:t>:</w:t>
      </w:r>
      <w:r>
        <w:tab/>
        <w:t xml:space="preserve">regulatory requirements </w:t>
      </w:r>
    </w:p>
    <w:p w:rsidR="0080715D" w:rsidRDefault="0080715D">
      <w:pPr>
        <w:pStyle w:val="a3"/>
        <w:tabs>
          <w:tab w:val="left" w:pos="3940"/>
        </w:tabs>
        <w:spacing w:before="1" w:line="355" w:lineRule="auto"/>
        <w:ind w:left="880" w:right="3562"/>
      </w:pPr>
      <w:r>
        <w:lastRenderedPageBreak/>
        <w:pict>
          <v:rect id="_x0000_s1027" style="position:absolute;left:0;text-align:left;margin-left:46.8pt;margin-top:105.1pt;width:525.7pt;height:1.5pt;z-index:251659776;mso-position-horizontal-relative:page;mso-position-vertical-relative:page" o:gfxdata="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Ce3Ld1gAAAAsBAAAPAAAAAAAAAAEAIAAA&#10;ACIAAABkcnMvZG93bnJldi54bWxQSwECFAAUAAAACACHTuJA8P0yPJwBAAAbAwAADgAAAAAAAAAB&#10;ACAAAAAlAQAAZHJzL2Uyb0RvYy54bWxQSwUGAAAAAAYABgBZAQAAMwUAAAAA&#10;" fillcolor="red" stroked="f">
            <v:textbox>
              <w:txbxContent>
                <w:p w:rsidR="0080715D" w:rsidRDefault="0080715D"/>
              </w:txbxContent>
            </v:textbox>
            <w10:wrap anchorx="page" anchory="page"/>
          </v:rect>
        </w:pict>
      </w:r>
    </w:p>
    <w:p w:rsidR="0080715D" w:rsidRDefault="0080715D">
      <w:pPr>
        <w:pStyle w:val="a3"/>
        <w:tabs>
          <w:tab w:val="left" w:pos="3940"/>
        </w:tabs>
        <w:spacing w:before="1" w:line="355" w:lineRule="auto"/>
        <w:ind w:left="880" w:right="3562"/>
      </w:pPr>
    </w:p>
    <w:p w:rsidR="0080715D" w:rsidRDefault="00161A0C">
      <w:pPr>
        <w:pStyle w:val="a3"/>
        <w:tabs>
          <w:tab w:val="left" w:pos="3940"/>
        </w:tabs>
        <w:spacing w:before="1" w:line="355" w:lineRule="auto"/>
        <w:ind w:left="880" w:right="3562"/>
      </w:pPr>
      <w:r>
        <w:rPr>
          <w:u w:val="single"/>
        </w:rPr>
        <w:t>U.S.</w:t>
      </w:r>
      <w:r>
        <w:rPr>
          <w:spacing w:val="-7"/>
          <w:u w:val="single"/>
        </w:rPr>
        <w:t xml:space="preserve"> </w:t>
      </w:r>
      <w:r>
        <w:rPr>
          <w:u w:val="single"/>
        </w:rPr>
        <w:t>Waste</w:t>
      </w:r>
      <w:r>
        <w:rPr>
          <w:spacing w:val="-2"/>
          <w:u w:val="single"/>
        </w:rPr>
        <w:t xml:space="preserve"> </w:t>
      </w:r>
      <w:r>
        <w:rPr>
          <w:u w:val="single"/>
        </w:rPr>
        <w:t>Classification</w:t>
      </w:r>
      <w:r>
        <w:t>:</w:t>
      </w:r>
      <w:r>
        <w:tab/>
        <w:t xml:space="preserve">Biological waste after use </w:t>
      </w:r>
      <w:r>
        <w:rPr>
          <w:u w:val="single"/>
        </w:rPr>
        <w:t>California</w:t>
      </w:r>
      <w:r>
        <w:rPr>
          <w:spacing w:val="-7"/>
          <w:u w:val="single"/>
        </w:rPr>
        <w:t xml:space="preserve"> </w:t>
      </w:r>
      <w:r>
        <w:rPr>
          <w:u w:val="single"/>
        </w:rPr>
        <w:t>Waste</w:t>
      </w:r>
      <w:r>
        <w:rPr>
          <w:spacing w:val="-1"/>
          <w:u w:val="single"/>
        </w:rPr>
        <w:t xml:space="preserve"> </w:t>
      </w:r>
      <w:r>
        <w:rPr>
          <w:u w:val="single"/>
        </w:rPr>
        <w:t>Codes</w:t>
      </w:r>
      <w:r>
        <w:t>:</w:t>
      </w:r>
      <w:r>
        <w:tab/>
        <w:t>None</w:t>
      </w:r>
    </w:p>
    <w:p w:rsidR="0080715D" w:rsidRDefault="0080715D">
      <w:pPr>
        <w:pStyle w:val="a3"/>
        <w:rPr>
          <w:sz w:val="20"/>
        </w:rPr>
      </w:pPr>
    </w:p>
    <w:p w:rsidR="0080715D" w:rsidRDefault="0080715D">
      <w:pPr>
        <w:pStyle w:val="a3"/>
        <w:spacing w:before="2"/>
        <w:rPr>
          <w:sz w:val="28"/>
        </w:rPr>
      </w:pPr>
    </w:p>
    <w:p w:rsidR="0080715D" w:rsidRDefault="00161A0C">
      <w:pPr>
        <w:pStyle w:val="1"/>
        <w:numPr>
          <w:ilvl w:val="0"/>
          <w:numId w:val="1"/>
        </w:numPr>
        <w:tabs>
          <w:tab w:val="left" w:pos="880"/>
          <w:tab w:val="left" w:pos="881"/>
        </w:tabs>
        <w:spacing w:before="94"/>
        <w:ind w:hanging="776"/>
        <w:jc w:val="left"/>
      </w:pPr>
      <w:r>
        <w:t>Transport</w:t>
      </w:r>
      <w:r>
        <w:rPr>
          <w:spacing w:val="1"/>
        </w:rPr>
        <w:t xml:space="preserve"> </w:t>
      </w:r>
      <w:r>
        <w:t>Information</w:t>
      </w:r>
    </w:p>
    <w:p w:rsidR="0080715D" w:rsidRDefault="0080715D">
      <w:pPr>
        <w:pStyle w:val="a3"/>
        <w:spacing w:before="9"/>
        <w:rPr>
          <w:b/>
          <w:sz w:val="20"/>
        </w:rPr>
      </w:pPr>
    </w:p>
    <w:p w:rsidR="0080715D" w:rsidRDefault="00161A0C">
      <w:pPr>
        <w:pStyle w:val="a3"/>
        <w:ind w:left="924"/>
      </w:pPr>
      <w:r>
        <w:t>ADR/RID</w:t>
      </w:r>
    </w:p>
    <w:p w:rsidR="0080715D" w:rsidRDefault="00161A0C">
      <w:pPr>
        <w:pStyle w:val="a3"/>
        <w:spacing w:before="128" w:line="362" w:lineRule="auto"/>
        <w:ind w:left="924" w:right="6952"/>
      </w:pPr>
      <w:r>
        <w:t>Not dangerous goods IMDC</w:t>
      </w:r>
    </w:p>
    <w:p w:rsidR="0080715D" w:rsidRDefault="00161A0C">
      <w:pPr>
        <w:pStyle w:val="a3"/>
        <w:spacing w:line="362" w:lineRule="auto"/>
        <w:ind w:left="924" w:right="6781"/>
      </w:pPr>
      <w:r>
        <w:t>Not dangs.erous goods IATA</w:t>
      </w:r>
    </w:p>
    <w:p w:rsidR="0080715D" w:rsidRDefault="00161A0C">
      <w:pPr>
        <w:pStyle w:val="a3"/>
        <w:spacing w:line="251" w:lineRule="exact"/>
        <w:ind w:left="924"/>
      </w:pPr>
      <w:r>
        <w:t>Non-toxic and non-dangerous good</w:t>
      </w:r>
    </w:p>
    <w:p w:rsidR="0080715D" w:rsidRDefault="00161A0C">
      <w:pPr>
        <w:pStyle w:val="a3"/>
        <w:spacing w:before="126"/>
        <w:ind w:left="924"/>
      </w:pPr>
      <w:r>
        <w:t>NOT RESTRICTED as per IATA DGR 61TH,2020 Edition</w:t>
      </w:r>
    </w:p>
    <w:p w:rsidR="0080715D" w:rsidRDefault="0080715D">
      <w:pPr>
        <w:pStyle w:val="a3"/>
        <w:spacing w:before="5"/>
        <w:rPr>
          <w:sz w:val="28"/>
        </w:rPr>
      </w:pPr>
    </w:p>
    <w:p w:rsidR="0080715D" w:rsidRDefault="00161A0C">
      <w:pPr>
        <w:pStyle w:val="1"/>
        <w:numPr>
          <w:ilvl w:val="0"/>
          <w:numId w:val="1"/>
        </w:numPr>
        <w:tabs>
          <w:tab w:val="left" w:pos="880"/>
          <w:tab w:val="left" w:pos="881"/>
        </w:tabs>
        <w:ind w:hanging="716"/>
        <w:jc w:val="left"/>
      </w:pPr>
      <w:r>
        <w:t>Regulatory</w:t>
      </w:r>
      <w:r>
        <w:rPr>
          <w:spacing w:val="-4"/>
        </w:rPr>
        <w:t xml:space="preserve"> </w:t>
      </w:r>
      <w:r>
        <w:t>Information</w:t>
      </w:r>
    </w:p>
    <w:p w:rsidR="0080715D" w:rsidRDefault="00161A0C">
      <w:pPr>
        <w:pStyle w:val="a3"/>
        <w:tabs>
          <w:tab w:val="left" w:pos="3940"/>
        </w:tabs>
        <w:spacing w:before="124"/>
        <w:ind w:left="880"/>
      </w:pPr>
      <w:r>
        <w:rPr>
          <w:u w:val="single"/>
        </w:rPr>
        <w:t>US</w:t>
      </w:r>
      <w:r>
        <w:rPr>
          <w:spacing w:val="-1"/>
          <w:u w:val="single"/>
        </w:rPr>
        <w:t xml:space="preserve"> </w:t>
      </w:r>
      <w:r>
        <w:rPr>
          <w:u w:val="single"/>
        </w:rPr>
        <w:t>OSHA</w:t>
      </w:r>
      <w:r>
        <w:t>:</w:t>
      </w:r>
      <w:r>
        <w:tab/>
        <w:t>Not regulated as a hazardous</w:t>
      </w:r>
      <w:r>
        <w:rPr>
          <w:spacing w:val="-2"/>
        </w:rPr>
        <w:t xml:space="preserve"> </w:t>
      </w:r>
      <w:r>
        <w:t>material</w:t>
      </w:r>
    </w:p>
    <w:p w:rsidR="0080715D" w:rsidRDefault="00161A0C">
      <w:pPr>
        <w:pStyle w:val="a3"/>
        <w:tabs>
          <w:tab w:val="left" w:pos="3940"/>
        </w:tabs>
        <w:spacing w:before="119"/>
        <w:ind w:left="3941" w:right="1896" w:hanging="3061"/>
      </w:pPr>
      <w:r>
        <w:rPr>
          <w:u w:val="single"/>
        </w:rPr>
        <w:t>US</w:t>
      </w:r>
      <w:r>
        <w:rPr>
          <w:spacing w:val="-1"/>
          <w:u w:val="single"/>
        </w:rPr>
        <w:t xml:space="preserve"> </w:t>
      </w:r>
      <w:r>
        <w:rPr>
          <w:u w:val="single"/>
        </w:rPr>
        <w:t>EPA</w:t>
      </w:r>
      <w:r>
        <w:t>:</w:t>
      </w:r>
      <w:r>
        <w:tab/>
        <w:t>Hazards to</w:t>
      </w:r>
      <w:r>
        <w:t xml:space="preserve"> the environment have not been thoroughly</w:t>
      </w:r>
      <w:r>
        <w:rPr>
          <w:spacing w:val="-3"/>
        </w:rPr>
        <w:t xml:space="preserve"> </w:t>
      </w:r>
      <w:r>
        <w:t>investigated</w:t>
      </w:r>
    </w:p>
    <w:p w:rsidR="0080715D" w:rsidRDefault="00161A0C">
      <w:pPr>
        <w:pStyle w:val="a3"/>
        <w:tabs>
          <w:tab w:val="left" w:pos="3940"/>
        </w:tabs>
        <w:spacing w:before="120" w:line="252" w:lineRule="exact"/>
        <w:ind w:left="880"/>
      </w:pPr>
      <w:r>
        <w:rPr>
          <w:u w:val="single"/>
        </w:rPr>
        <w:t>EU</w:t>
      </w:r>
      <w:r>
        <w:rPr>
          <w:spacing w:val="-1"/>
          <w:u w:val="single"/>
        </w:rPr>
        <w:t xml:space="preserve"> </w:t>
      </w:r>
      <w:r>
        <w:rPr>
          <w:u w:val="single"/>
        </w:rPr>
        <w:t>Regulations</w:t>
      </w:r>
      <w:r>
        <w:t>:</w:t>
      </w:r>
      <w:r>
        <w:tab/>
        <w:t>This material safety data sheet conforms to</w:t>
      </w:r>
      <w:r>
        <w:rPr>
          <w:spacing w:val="-8"/>
        </w:rPr>
        <w:t xml:space="preserve"> </w:t>
      </w:r>
      <w:r>
        <w:t>Regulation</w:t>
      </w:r>
    </w:p>
    <w:p w:rsidR="0080715D" w:rsidRDefault="00161A0C">
      <w:pPr>
        <w:pStyle w:val="a3"/>
        <w:ind w:left="3941" w:right="523"/>
      </w:pPr>
      <w:r>
        <w:t>(EC) No 1272/2008, 1907/ 2006, and other requirements established by the European Union</w:t>
      </w:r>
    </w:p>
    <w:p w:rsidR="0080715D" w:rsidRDefault="00161A0C">
      <w:pPr>
        <w:pStyle w:val="a3"/>
        <w:tabs>
          <w:tab w:val="left" w:pos="3940"/>
        </w:tabs>
        <w:spacing w:before="120"/>
        <w:ind w:left="880"/>
      </w:pPr>
      <w:r>
        <w:rPr>
          <w:u w:val="single"/>
        </w:rPr>
        <w:t>National</w:t>
      </w:r>
      <w:r>
        <w:rPr>
          <w:spacing w:val="-1"/>
          <w:u w:val="single"/>
        </w:rPr>
        <w:t xml:space="preserve"> </w:t>
      </w:r>
      <w:r>
        <w:rPr>
          <w:u w:val="single"/>
        </w:rPr>
        <w:t>Regulations</w:t>
      </w:r>
      <w:r>
        <w:t>:</w:t>
      </w:r>
      <w:r>
        <w:tab/>
        <w:t>None</w:t>
      </w:r>
      <w:r>
        <w:rPr>
          <w:spacing w:val="-2"/>
        </w:rPr>
        <w:t xml:space="preserve"> </w:t>
      </w:r>
      <w:r>
        <w:t>found</w:t>
      </w:r>
    </w:p>
    <w:p w:rsidR="0080715D" w:rsidRDefault="00161A0C">
      <w:pPr>
        <w:pStyle w:val="a3"/>
        <w:spacing w:before="121" w:line="252" w:lineRule="exact"/>
        <w:ind w:left="880"/>
      </w:pPr>
      <w:r>
        <w:rPr>
          <w:u w:val="single" w:color="131312"/>
        </w:rPr>
        <w:t xml:space="preserve">Chemical </w:t>
      </w:r>
      <w:r>
        <w:rPr>
          <w:u w:val="single" w:color="131312"/>
        </w:rPr>
        <w:t>Safety Assessment</w:t>
      </w:r>
      <w:r>
        <w:t>: A Chemical Safety Assessment has not been completed</w:t>
      </w:r>
    </w:p>
    <w:p w:rsidR="0080715D" w:rsidRDefault="00161A0C">
      <w:pPr>
        <w:pStyle w:val="a3"/>
        <w:spacing w:line="252" w:lineRule="exact"/>
        <w:ind w:left="3941"/>
      </w:pPr>
      <w:r>
        <w:t>for this product</w:t>
      </w:r>
    </w:p>
    <w:p w:rsidR="0080715D" w:rsidRDefault="0080715D">
      <w:pPr>
        <w:pStyle w:val="a3"/>
        <w:spacing w:before="8"/>
        <w:rPr>
          <w:sz w:val="12"/>
        </w:rPr>
      </w:pPr>
    </w:p>
    <w:p w:rsidR="0080715D" w:rsidRDefault="00161A0C">
      <w:pPr>
        <w:pStyle w:val="1"/>
        <w:numPr>
          <w:ilvl w:val="0"/>
          <w:numId w:val="1"/>
        </w:numPr>
        <w:tabs>
          <w:tab w:val="left" w:pos="880"/>
          <w:tab w:val="left" w:pos="881"/>
        </w:tabs>
        <w:spacing w:before="94"/>
        <w:ind w:hanging="776"/>
        <w:jc w:val="left"/>
      </w:pPr>
      <w:r>
        <w:t>Other</w:t>
      </w:r>
      <w:r>
        <w:rPr>
          <w:spacing w:val="-2"/>
        </w:rPr>
        <w:t xml:space="preserve"> </w:t>
      </w:r>
      <w:r>
        <w:t>Information</w:t>
      </w:r>
    </w:p>
    <w:p w:rsidR="0080715D" w:rsidRDefault="0080715D">
      <w:pPr>
        <w:pStyle w:val="a3"/>
        <w:rPr>
          <w:b/>
          <w:sz w:val="21"/>
        </w:rPr>
      </w:pPr>
    </w:p>
    <w:p w:rsidR="0080715D" w:rsidRDefault="00161A0C">
      <w:pPr>
        <w:pStyle w:val="a3"/>
        <w:ind w:left="880" w:right="612"/>
      </w:pPr>
      <w:r>
        <w:t xml:space="preserve">The above information is believed to be correct but does not purport to be inclusive and shall be used only as a guide. Abaxis shall not be held </w:t>
      </w:r>
      <w:r>
        <w:t>liable for any damage resulting from handling or from contact with the above product.</w:t>
      </w:r>
    </w:p>
    <w:sectPr w:rsidR="0080715D" w:rsidSect="0080715D">
      <w:pgSz w:w="12240" w:h="15840"/>
      <w:pgMar w:top="1780" w:right="780" w:bottom="1020" w:left="1460" w:header="1516" w:footer="8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A0C" w:rsidRDefault="00161A0C" w:rsidP="0080715D">
      <w:r>
        <w:separator/>
      </w:r>
    </w:p>
  </w:endnote>
  <w:endnote w:type="continuationSeparator" w:id="0">
    <w:p w:rsidR="00161A0C" w:rsidRDefault="00161A0C" w:rsidP="00807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15D" w:rsidRDefault="0080715D">
    <w:pPr>
      <w:pStyle w:val="a3"/>
      <w:spacing w:line="14" w:lineRule="auto"/>
      <w:rPr>
        <w:sz w:val="20"/>
      </w:rPr>
    </w:pPr>
    <w:r w:rsidRPr="0080715D">
      <w:pict>
        <v:rect id="矩形 1" o:spid="_x0000_s2052" style="position:absolute;margin-left:47.5pt;margin-top:736.2pt;width:499pt;height:1.55pt;z-index:-251660288;mso-position-horizontal-relative:page;mso-position-vertical-relative:page" o:gfxdata="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L9lv0HYAAAADQEAAA8AAAAAAAAAAQAgAAAAIgAA&#10;AGRycy9kb3ducmV2LnhtbFBLAQIUABQAAAAIAIdO4kCG2zkOlgEAABADAAAOAAAAAAAAAAEAIAAA&#10;ACcBAABkcnMvZTJvRG9jLnhtbFBLBQYAAAAABgAGAFkBAAAvBQAAAAA=&#10;" fillcolor="red" stroked="f">
          <w10:wrap anchorx="page" anchory="page"/>
        </v:rect>
      </w:pict>
    </w:r>
    <w:r w:rsidRPr="0080715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1" type="#_x0000_t202" style="position:absolute;margin-left:468.25pt;margin-top:739.45pt;width:57.7pt;height:13.15pt;z-index:-251659264;mso-position-horizontal-relative:page;mso-position-vertical-relative:page" o:gfxdata="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SJcWZtsAAAAOAQAADwAAAAAA&#10;AAABACAAAAAiAAAAZHJzL2Rvd25yZXYueG1sUEsBAhQAFAAAAAgAh07iQFJp1NqeAQAAIwMAAA4A&#10;AAAAAAAAAQAgAAAAKgEAAGRycy9lMm9Eb2MueG1sUEsFBgAAAAAGAAYAWQEAADoFAAAAAA==&#10;" filled="f" stroked="f">
          <v:textbox inset="0,0,0,0">
            <w:txbxContent>
              <w:p w:rsidR="0080715D" w:rsidRDefault="00161A0C">
                <w:pPr>
                  <w:spacing w:before="12"/>
                  <w:ind w:left="20"/>
                  <w:rPr>
                    <w:rFonts w:eastAsia="宋体"/>
                    <w:b/>
                    <w:sz w:val="20"/>
                    <w:lang w:eastAsia="zh-CN"/>
                  </w:rPr>
                </w:pPr>
                <w:r>
                  <w:rPr>
                    <w:b/>
                    <w:sz w:val="20"/>
                  </w:rPr>
                  <w:t xml:space="preserve">Page </w:t>
                </w:r>
                <w:r w:rsidR="0080715D"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 w:rsidR="0080715D">
                  <w:fldChar w:fldCharType="separate"/>
                </w:r>
                <w:r w:rsidR="006655B3">
                  <w:rPr>
                    <w:b/>
                    <w:noProof/>
                    <w:sz w:val="20"/>
                  </w:rPr>
                  <w:t>1</w:t>
                </w:r>
                <w:r w:rsidR="0080715D">
                  <w:fldChar w:fldCharType="end"/>
                </w:r>
                <w:r>
                  <w:rPr>
                    <w:b/>
                    <w:sz w:val="20"/>
                  </w:rPr>
                  <w:t xml:space="preserve"> of </w:t>
                </w:r>
                <w:r>
                  <w:rPr>
                    <w:rFonts w:eastAsia="宋体" w:hint="eastAsia"/>
                    <w:b/>
                    <w:sz w:val="20"/>
                    <w:lang w:eastAsia="zh-CN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15D" w:rsidRDefault="0080715D">
    <w:pPr>
      <w:pStyle w:val="a3"/>
      <w:spacing w:line="14" w:lineRule="auto"/>
      <w:rPr>
        <w:sz w:val="20"/>
      </w:rPr>
    </w:pPr>
    <w:r w:rsidRPr="0080715D">
      <w:pict>
        <v:rect id="矩形 4" o:spid="_x0000_s2050" style="position:absolute;margin-left:47.5pt;margin-top:736.2pt;width:499pt;height:1.55pt;z-index:-251658240;mso-position-horizontal-relative:page;mso-position-vertical-relative:page" o:gfxdata="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L9lv0HYAAAADQEAAA8AAAAAAAAAAQAgAAAAIgAA&#10;AGRycy9kb3ducmV2LnhtbFBLAQIUABQAAAAIAIdO4kDU5NQilgEAABADAAAOAAAAAAAAAAEAIAAA&#10;ACcBAABkcnMvZTJvRG9jLnhtbFBLBQYAAAAABgAGAFkBAAAvBQAAAAA=&#10;" fillcolor="red" stroked="f">
          <w10:wrap anchorx="page" anchory="page"/>
        </v:rect>
      </w:pict>
    </w:r>
    <w:r w:rsidRPr="0080715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49" type="#_x0000_t202" style="position:absolute;margin-left:468.25pt;margin-top:739.45pt;width:57.7pt;height:13.15pt;z-index:-251657216;mso-position-horizontal-relative:page;mso-position-vertical-relative:page" o:gfxdata="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SJcWZtsAAAAOAQAADwAAAAAA&#10;AAABACAAAAAiAAAAZHJzL2Rvd25yZXYueG1sUEsBAhQAFAAAAAgAh07iQObYxR2eAQAAJAMAAA4A&#10;AAAAAAAAAQAgAAAAKgEAAGRycy9lMm9Eb2MueG1sUEsFBgAAAAAGAAYAWQEAADoFAAAAAA==&#10;" filled="f" stroked="f">
          <v:textbox inset="0,0,0,0">
            <w:txbxContent>
              <w:p w:rsidR="0080715D" w:rsidRDefault="00161A0C">
                <w:pPr>
                  <w:spacing w:before="12"/>
                  <w:ind w:left="20"/>
                  <w:rPr>
                    <w:rFonts w:eastAsia="宋体"/>
                    <w:b/>
                    <w:sz w:val="20"/>
                    <w:lang w:eastAsia="zh-CN"/>
                  </w:rPr>
                </w:pPr>
                <w:r>
                  <w:rPr>
                    <w:b/>
                    <w:sz w:val="20"/>
                  </w:rPr>
                  <w:t xml:space="preserve">Page </w:t>
                </w:r>
                <w:r w:rsidR="0080715D"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 w:rsidR="0080715D">
                  <w:fldChar w:fldCharType="separate"/>
                </w:r>
                <w:r w:rsidR="006655B3">
                  <w:rPr>
                    <w:b/>
                    <w:noProof/>
                    <w:sz w:val="20"/>
                  </w:rPr>
                  <w:t>5</w:t>
                </w:r>
                <w:r w:rsidR="0080715D">
                  <w:fldChar w:fldCharType="end"/>
                </w:r>
                <w:r>
                  <w:rPr>
                    <w:b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 xml:space="preserve">of </w:t>
                </w:r>
                <w:r>
                  <w:rPr>
                    <w:rFonts w:eastAsia="宋体" w:hint="eastAsia"/>
                    <w:b/>
                    <w:sz w:val="20"/>
                    <w:lang w:eastAsia="zh-CN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A0C" w:rsidRDefault="00161A0C" w:rsidP="0080715D">
      <w:r>
        <w:separator/>
      </w:r>
    </w:p>
  </w:footnote>
  <w:footnote w:type="continuationSeparator" w:id="0">
    <w:p w:rsidR="00161A0C" w:rsidRDefault="00161A0C" w:rsidP="00807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15D" w:rsidRDefault="00161A0C">
    <w:pPr>
      <w:pStyle w:val="a6"/>
      <w:pBdr>
        <w:bottom w:val="none" w:sz="0" w:space="0" w:color="auto"/>
      </w:pBdr>
      <w:jc w:val="left"/>
      <w:rPr>
        <w:rFonts w:eastAsiaTheme="minorEastAsia"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147320</wp:posOffset>
          </wp:positionH>
          <wp:positionV relativeFrom="paragraph">
            <wp:posOffset>-316230</wp:posOffset>
          </wp:positionV>
          <wp:extent cx="1979930" cy="581025"/>
          <wp:effectExtent l="0" t="0" r="0" b="0"/>
          <wp:wrapNone/>
          <wp:docPr id="82" name="图片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图片 8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18449"/>
                  <a:stretch>
                    <a:fillRect/>
                  </a:stretch>
                </pic:blipFill>
                <pic:spPr>
                  <a:xfrm>
                    <a:off x="0" y="0"/>
                    <a:ext cx="1979930" cy="5810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80715D" w:rsidRDefault="0080715D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15D" w:rsidRDefault="00161A0C">
    <w:pPr>
      <w:pStyle w:val="a6"/>
      <w:pBdr>
        <w:bottom w:val="none" w:sz="0" w:space="0" w:color="auto"/>
      </w:pBdr>
      <w:jc w:val="left"/>
      <w:rPr>
        <w:rFonts w:eastAsiaTheme="minorEastAsia"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299720</wp:posOffset>
          </wp:positionH>
          <wp:positionV relativeFrom="paragraph">
            <wp:posOffset>-669290</wp:posOffset>
          </wp:positionV>
          <wp:extent cx="1979930" cy="58102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18449"/>
                  <a:stretch>
                    <a:fillRect/>
                  </a:stretch>
                </pic:blipFill>
                <pic:spPr>
                  <a:xfrm>
                    <a:off x="0" y="0"/>
                    <a:ext cx="1979930" cy="5810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80715D" w:rsidRDefault="0080715D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880" w:hanging="483"/>
        <w:jc w:val="righ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noPunctuationKerning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</w:compat>
  <w:rsids>
    <w:rsidRoot w:val="00234036"/>
    <w:rsid w:val="00161A0C"/>
    <w:rsid w:val="001D7AF2"/>
    <w:rsid w:val="00234036"/>
    <w:rsid w:val="00494A21"/>
    <w:rsid w:val="006655B3"/>
    <w:rsid w:val="006C3ABD"/>
    <w:rsid w:val="00704332"/>
    <w:rsid w:val="00713C00"/>
    <w:rsid w:val="0080715D"/>
    <w:rsid w:val="008651BE"/>
    <w:rsid w:val="00A05A3D"/>
    <w:rsid w:val="00A43D76"/>
    <w:rsid w:val="00AB6993"/>
    <w:rsid w:val="00C072D7"/>
    <w:rsid w:val="00C607B7"/>
    <w:rsid w:val="00CF35A4"/>
    <w:rsid w:val="00EF6EF5"/>
    <w:rsid w:val="00F1375A"/>
    <w:rsid w:val="0A8E5F13"/>
    <w:rsid w:val="0C3C1703"/>
    <w:rsid w:val="1A383076"/>
    <w:rsid w:val="251724A0"/>
    <w:rsid w:val="41A516C6"/>
    <w:rsid w:val="423C56FA"/>
    <w:rsid w:val="48355668"/>
    <w:rsid w:val="4BBD40C0"/>
    <w:rsid w:val="509F649C"/>
    <w:rsid w:val="54DA5542"/>
    <w:rsid w:val="632F739F"/>
    <w:rsid w:val="65DD1123"/>
    <w:rsid w:val="68575054"/>
    <w:rsid w:val="6D307EB0"/>
    <w:rsid w:val="7734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80715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80715D"/>
    <w:pPr>
      <w:ind w:left="880" w:hanging="63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0715D"/>
  </w:style>
  <w:style w:type="paragraph" w:styleId="a4">
    <w:name w:val="Balloon Text"/>
    <w:basedOn w:val="a"/>
    <w:link w:val="Char"/>
    <w:qFormat/>
    <w:rsid w:val="0080715D"/>
    <w:rPr>
      <w:sz w:val="18"/>
      <w:szCs w:val="18"/>
    </w:rPr>
  </w:style>
  <w:style w:type="paragraph" w:styleId="a5">
    <w:name w:val="footer"/>
    <w:basedOn w:val="a"/>
    <w:link w:val="Char0"/>
    <w:qFormat/>
    <w:rsid w:val="008071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807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uiPriority w:val="1"/>
    <w:qFormat/>
    <w:rsid w:val="0080715D"/>
    <w:pPr>
      <w:spacing w:before="66"/>
      <w:ind w:left="1830" w:right="1765"/>
      <w:jc w:val="center"/>
    </w:pPr>
    <w:rPr>
      <w:b/>
      <w:bCs/>
      <w:sz w:val="32"/>
      <w:szCs w:val="32"/>
    </w:rPr>
  </w:style>
  <w:style w:type="table" w:styleId="a8">
    <w:name w:val="Table Grid"/>
    <w:basedOn w:val="a1"/>
    <w:uiPriority w:val="59"/>
    <w:qFormat/>
    <w:rsid w:val="0080715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071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rsid w:val="0080715D"/>
    <w:pPr>
      <w:ind w:left="880" w:hanging="361"/>
    </w:pPr>
  </w:style>
  <w:style w:type="paragraph" w:customStyle="1" w:styleId="TableParagraph">
    <w:name w:val="Table Paragraph"/>
    <w:basedOn w:val="a"/>
    <w:uiPriority w:val="1"/>
    <w:qFormat/>
    <w:rsid w:val="0080715D"/>
    <w:pPr>
      <w:spacing w:before="79" w:line="251" w:lineRule="exact"/>
    </w:pPr>
  </w:style>
  <w:style w:type="character" w:customStyle="1" w:styleId="Char1">
    <w:name w:val="页眉 Char"/>
    <w:basedOn w:val="a0"/>
    <w:link w:val="a6"/>
    <w:uiPriority w:val="99"/>
    <w:qFormat/>
    <w:rsid w:val="0080715D"/>
    <w:rPr>
      <w:rFonts w:ascii="Arial" w:eastAsia="Arial" w:hAnsi="Arial" w:cs="Arial"/>
      <w:sz w:val="18"/>
      <w:szCs w:val="18"/>
      <w:lang w:eastAsia="en-US"/>
    </w:rPr>
  </w:style>
  <w:style w:type="character" w:customStyle="1" w:styleId="Char0">
    <w:name w:val="页脚 Char"/>
    <w:basedOn w:val="a0"/>
    <w:link w:val="a5"/>
    <w:qFormat/>
    <w:rsid w:val="0080715D"/>
    <w:rPr>
      <w:rFonts w:ascii="Arial" w:eastAsia="Arial" w:hAnsi="Arial" w:cs="Arial"/>
      <w:sz w:val="18"/>
      <w:szCs w:val="18"/>
      <w:lang w:eastAsia="en-US"/>
    </w:rPr>
  </w:style>
  <w:style w:type="character" w:customStyle="1" w:styleId="Char">
    <w:name w:val="批注框文本 Char"/>
    <w:basedOn w:val="a0"/>
    <w:link w:val="a4"/>
    <w:qFormat/>
    <w:rsid w:val="0080715D"/>
    <w:rPr>
      <w:rFonts w:ascii="Arial" w:eastAsia="Arial" w:hAnsi="Arial" w:cs="Arial"/>
      <w:sz w:val="18"/>
      <w:szCs w:val="18"/>
      <w:lang w:eastAsia="en-US"/>
    </w:rPr>
  </w:style>
  <w:style w:type="character" w:customStyle="1" w:styleId="font01">
    <w:name w:val="font01"/>
    <w:basedOn w:val="a0"/>
    <w:rsid w:val="0080715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80715D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80715D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977</Words>
  <Characters>5574</Characters>
  <Application>Microsoft Office Word</Application>
  <DocSecurity>0</DocSecurity>
  <Lines>46</Lines>
  <Paragraphs>13</Paragraphs>
  <ScaleCrop>false</ScaleCrop>
  <Company/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Cook</dc:creator>
  <cp:lastModifiedBy>Administrator</cp:lastModifiedBy>
  <cp:revision>13</cp:revision>
  <cp:lastPrinted>2020-06-06T01:14:00Z</cp:lastPrinted>
  <dcterms:created xsi:type="dcterms:W3CDTF">2020-06-05T07:51:00Z</dcterms:created>
  <dcterms:modified xsi:type="dcterms:W3CDTF">2023-01-19T07:06:00Z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2020-06-05T00:00:00Z</vt:filetime>
  </property>
  <property fmtid="{D5CDD505-2E9C-101B-9397-08002B2CF9AE}" pid="5" name="KSOProductBuildVer">
    <vt:lpwstr>2052-11.1.0.9912</vt:lpwstr>
  </property>
</Properties>
</file>